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8D63F" w14:textId="0470FFE3" w:rsidR="00364E53" w:rsidRPr="004F4A6F" w:rsidRDefault="00405EB9" w:rsidP="00364E53">
      <w:pPr>
        <w:pStyle w:val="Corpsdetexte"/>
        <w:ind w:left="-1417"/>
        <w:rPr>
          <w:rFonts w:asciiTheme="minorHAnsi" w:hAnsiTheme="minorHAnsi" w:cstheme="minorHAnsi"/>
          <w:sz w:val="20"/>
        </w:rPr>
      </w:pPr>
      <w:r w:rsidRPr="004F4A6F">
        <w:rPr>
          <w:rFonts w:asciiTheme="minorHAnsi" w:hAnsiTheme="minorHAnsi" w:cstheme="minorHAnsi"/>
          <w:noProof/>
          <w:sz w:val="20"/>
        </w:rPr>
        <w:drawing>
          <wp:anchor distT="0" distB="0" distL="114300" distR="114300" simplePos="0" relativeHeight="251670528" behindDoc="1" locked="0" layoutInCell="1" allowOverlap="1" wp14:anchorId="0E95EE23" wp14:editId="39FDAE20">
            <wp:simplePos x="0" y="0"/>
            <wp:positionH relativeFrom="column">
              <wp:posOffset>-899795</wp:posOffset>
            </wp:positionH>
            <wp:positionV relativeFrom="paragraph">
              <wp:posOffset>-251460</wp:posOffset>
            </wp:positionV>
            <wp:extent cx="7580630" cy="3856355"/>
            <wp:effectExtent l="0" t="0" r="1270" b="0"/>
            <wp:wrapNone/>
            <wp:docPr id="4" name="Espace réservé pour une image  4" descr="Une image contenant bâtiment, carrelé, assis, brique&#10;&#10;Description générée automatiquement">
              <a:extLst xmlns:a="http://schemas.openxmlformats.org/drawingml/2006/main">
                <a:ext uri="{FF2B5EF4-FFF2-40B4-BE49-F238E27FC236}">
                  <a16:creationId xmlns:a16="http://schemas.microsoft.com/office/drawing/2014/main" id="{83005FBA-AC48-F441-9049-9DE6EBFE863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pour une image  4" descr="Une image contenant bâtiment, carrelé, assis, brique&#10;&#10;Description générée automatiquement">
                      <a:extLst>
                        <a:ext uri="{FF2B5EF4-FFF2-40B4-BE49-F238E27FC236}">
                          <a16:creationId xmlns:a16="http://schemas.microsoft.com/office/drawing/2014/main" id="{83005FBA-AC48-F441-9049-9DE6EBFE8637}"/>
                        </a:ext>
                      </a:extLst>
                    </pic:cNvPr>
                    <pic:cNvPicPr>
                      <a:picLocks noGrp="1" noChangeAspect="1"/>
                    </pic:cNvPicPr>
                  </pic:nvPicPr>
                  <pic:blipFill rotWithShape="1">
                    <a:blip r:embed="rId8" cstate="email">
                      <a:extLst>
                        <a:ext uri="{28A0092B-C50C-407E-A947-70E740481C1C}">
                          <a14:useLocalDpi xmlns:a14="http://schemas.microsoft.com/office/drawing/2010/main" val="0"/>
                        </a:ext>
                      </a:extLst>
                    </a:blip>
                    <a:srcRect l="1" t="11027" r="-10" b="6508"/>
                    <a:stretch/>
                  </pic:blipFill>
                  <pic:spPr bwMode="auto">
                    <a:xfrm>
                      <a:off x="0" y="0"/>
                      <a:ext cx="7580630" cy="3856355"/>
                    </a:xfrm>
                    <a:prstGeom prst="rect">
                      <a:avLst/>
                    </a:prstGeom>
                    <a:ln>
                      <a:noFill/>
                    </a:ln>
                    <a:extLst>
                      <a:ext uri="{53640926-AAD7-44D8-BBD7-CCE9431645EC}">
                        <a14:shadowObscured xmlns:a14="http://schemas.microsoft.com/office/drawing/2010/main"/>
                      </a:ext>
                    </a:extLst>
                  </pic:spPr>
                </pic:pic>
              </a:graphicData>
            </a:graphic>
          </wp:anchor>
        </w:drawing>
      </w:r>
      <w:r w:rsidR="00364E53" w:rsidRPr="004F4A6F">
        <w:rPr>
          <w:rFonts w:asciiTheme="minorHAnsi" w:hAnsiTheme="minorHAnsi" w:cstheme="minorHAnsi"/>
          <w:noProof/>
          <w:sz w:val="24"/>
        </w:rPr>
        <mc:AlternateContent>
          <mc:Choice Requires="wps">
            <w:drawing>
              <wp:anchor distT="0" distB="0" distL="114300" distR="114300" simplePos="0" relativeHeight="251669504" behindDoc="0" locked="0" layoutInCell="1" allowOverlap="1" wp14:anchorId="56ED2024" wp14:editId="7EC3F3E5">
                <wp:simplePos x="0" y="0"/>
                <wp:positionH relativeFrom="column">
                  <wp:posOffset>1090930</wp:posOffset>
                </wp:positionH>
                <wp:positionV relativeFrom="paragraph">
                  <wp:posOffset>3314700</wp:posOffset>
                </wp:positionV>
                <wp:extent cx="4677563" cy="174407"/>
                <wp:effectExtent l="0" t="0" r="0" b="0"/>
                <wp:wrapNone/>
                <wp:docPr id="604" name="Shape 604"/>
                <wp:cNvGraphicFramePr/>
                <a:graphic xmlns:a="http://schemas.openxmlformats.org/drawingml/2006/main">
                  <a:graphicData uri="http://schemas.microsoft.com/office/word/2010/wordprocessingShape">
                    <wps:wsp>
                      <wps:cNvSpPr/>
                      <wps:spPr>
                        <a:xfrm>
                          <a:off x="0" y="0"/>
                          <a:ext cx="4677563" cy="174407"/>
                        </a:xfrm>
                        <a:prstGeom prst="rect">
                          <a:avLst/>
                        </a:prstGeom>
                        <a:ln w="12700">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w16sdtdh="http://schemas.microsoft.com/office/word/2020/wordml/sdtdatahash" xmlns:w16="http://schemas.microsoft.com/office/word/2018/wordml" xmlns:w16cex="http://schemas.microsoft.com/office/word/2018/wordml/cex" xmlns:oel="http://schemas.microsoft.com/office/2019/extlst" val="1"/>
                          </a:ext>
                        </a:extLst>
                      </wps:spPr>
                      <wps:txbx>
                        <w:txbxContent>
                          <w:p w14:paraId="11C77701" w14:textId="77777777" w:rsidR="00364E53" w:rsidRDefault="00364E53" w:rsidP="00364E53">
                            <w:pPr>
                              <w:pStyle w:val="NormalWeb"/>
                              <w:spacing w:before="0" w:beforeAutospacing="0" w:after="0" w:afterAutospacing="0"/>
                            </w:pPr>
                            <w:r>
                              <w:rPr>
                                <w:rFonts w:asciiTheme="minorHAnsi" w:hAnsi="Calibri" w:cstheme="minorBidi"/>
                                <w:color w:val="FFFFFF" w:themeColor="background1"/>
                                <w:spacing w:val="80"/>
                                <w:kern w:val="24"/>
                                <w:sz w:val="16"/>
                                <w:szCs w:val="16"/>
                              </w:rPr>
                              <w:t>Aix-en-Provence, Marseille, Paris, Shanghai</w:t>
                            </w:r>
                          </w:p>
                        </w:txbxContent>
                      </wps:txbx>
                      <wps:bodyPr wrap="none" lIns="25400" tIns="25400" rIns="25400" bIns="25400" anchor="ctr">
                        <a:spAutoFit/>
                      </wps:bodyPr>
                    </wps:wsp>
                  </a:graphicData>
                </a:graphic>
              </wp:anchor>
            </w:drawing>
          </mc:Choice>
          <mc:Fallback>
            <w:pict>
              <v:rect w14:anchorId="56ED2024" id="Shape 604" o:spid="_x0000_s1026" style="position:absolute;left:0;text-align:left;margin-left:85.9pt;margin-top:261pt;width:368.3pt;height:13.75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" filled="f" stroked="f" strokeweight="1pt">
                <v:stroke miterlimit="4"/>
                <v:textbox style="mso-fit-shape-to-text:t" inset="2pt,2pt,2pt,2pt">
                  <w:txbxContent>
                    <w:p w14:paraId="11C77701" w14:textId="77777777" w:rsidR="00364E53" w:rsidRDefault="00364E53" w:rsidP="00364E53">
                      <w:pPr>
                        <w:pStyle w:val="NormalWeb"/>
                        <w:spacing w:before="0" w:beforeAutospacing="0" w:after="0" w:afterAutospacing="0"/>
                      </w:pPr>
                      <w:r>
                        <w:rPr>
                          <w:rFonts w:asciiTheme="minorHAnsi" w:hAnsi="Calibri" w:cstheme="minorBidi"/>
                          <w:color w:val="FFFFFF" w:themeColor="background1"/>
                          <w:spacing w:val="80"/>
                          <w:kern w:val="24"/>
                          <w:sz w:val="16"/>
                          <w:szCs w:val="16"/>
                        </w:rPr>
                        <w:t>Aix-en-Provence, Marseille, Paris, Shanghai</w:t>
                      </w:r>
                    </w:p>
                  </w:txbxContent>
                </v:textbox>
              </v:rect>
            </w:pict>
          </mc:Fallback>
        </mc:AlternateContent>
      </w:r>
      <w:r w:rsidR="00364E53" w:rsidRPr="004F4A6F">
        <w:rPr>
          <w:rFonts w:asciiTheme="minorHAnsi" w:hAnsiTheme="minorHAnsi" w:cstheme="minorHAnsi"/>
          <w:noProof/>
          <w:sz w:val="24"/>
        </w:rPr>
        <mc:AlternateContent>
          <mc:Choice Requires="wps">
            <w:drawing>
              <wp:anchor distT="0" distB="0" distL="114300" distR="114300" simplePos="0" relativeHeight="251664384" behindDoc="0" locked="0" layoutInCell="1" allowOverlap="1" wp14:anchorId="09A17DF5" wp14:editId="2505DA9D">
                <wp:simplePos x="0" y="0"/>
                <wp:positionH relativeFrom="column">
                  <wp:posOffset>1737995</wp:posOffset>
                </wp:positionH>
                <wp:positionV relativeFrom="paragraph">
                  <wp:posOffset>533400</wp:posOffset>
                </wp:positionV>
                <wp:extent cx="2537460" cy="2480310"/>
                <wp:effectExtent l="0" t="9525" r="24765" b="24765"/>
                <wp:wrapNone/>
                <wp:docPr id="597" name="Shape 597"/>
                <wp:cNvGraphicFramePr/>
                <a:graphic xmlns:a="http://schemas.openxmlformats.org/drawingml/2006/main">
                  <a:graphicData uri="http://schemas.microsoft.com/office/word/2010/wordprocessingShape">
                    <wps:wsp>
                      <wps:cNvSpPr/>
                      <wps:spPr>
                        <a:xfrm rot="5400000">
                          <a:off x="0" y="0"/>
                          <a:ext cx="2537460" cy="2480310"/>
                        </a:xfrm>
                        <a:prstGeom prst="rect">
                          <a:avLst/>
                        </a:prstGeom>
                        <a:ln w="12700">
                          <a:solidFill>
                            <a:schemeClr val="tx2"/>
                          </a:solidFill>
                          <a:miter lim="400000"/>
                        </a:ln>
                      </wps:spPr>
                      <wps:bodyPr lIns="25400" tIns="25400" rIns="25400" bIns="2540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D36B77" id="Shape 597" o:spid="_x0000_s1026" style="position:absolute;margin-left:136.85pt;margin-top:42pt;width:199.8pt;height:195.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" filled="f" strokecolor="#44546a [3215]" strokeweight="1pt">
                <v:stroke miterlimit="4"/>
                <v:textbox inset="2pt,2pt,2pt,2pt"/>
              </v:rect>
            </w:pict>
          </mc:Fallback>
        </mc:AlternateContent>
      </w:r>
      <w:r w:rsidR="00364E53" w:rsidRPr="004F4A6F">
        <w:rPr>
          <w:rFonts w:asciiTheme="minorHAnsi" w:hAnsiTheme="minorHAnsi" w:cstheme="minorHAnsi"/>
          <w:noProof/>
          <w:sz w:val="24"/>
        </w:rPr>
        <mc:AlternateContent>
          <mc:Choice Requires="wps">
            <w:drawing>
              <wp:anchor distT="0" distB="0" distL="114300" distR="114300" simplePos="0" relativeHeight="251665408" behindDoc="0" locked="0" layoutInCell="1" allowOverlap="1" wp14:anchorId="5D982AB7" wp14:editId="4C1D8F0E">
                <wp:simplePos x="0" y="0"/>
                <wp:positionH relativeFrom="column">
                  <wp:posOffset>3935095</wp:posOffset>
                </wp:positionH>
                <wp:positionV relativeFrom="paragraph">
                  <wp:posOffset>634365</wp:posOffset>
                </wp:positionV>
                <wp:extent cx="556895" cy="544195"/>
                <wp:effectExtent l="6350" t="0" r="1905" b="1905"/>
                <wp:wrapNone/>
                <wp:docPr id="598" name="Shape 598"/>
                <wp:cNvGraphicFramePr/>
                <a:graphic xmlns:a="http://schemas.openxmlformats.org/drawingml/2006/main">
                  <a:graphicData uri="http://schemas.microsoft.com/office/word/2010/wordprocessingShape">
                    <wps:wsp>
                      <wps:cNvSpPr/>
                      <wps:spPr>
                        <a:xfrm rot="5400000">
                          <a:off x="0" y="0"/>
                          <a:ext cx="556895" cy="544195"/>
                        </a:xfrm>
                        <a:prstGeom prst="rect">
                          <a:avLst/>
                        </a:prstGeom>
                        <a:solidFill>
                          <a:srgbClr val="174244"/>
                        </a:solidFill>
                        <a:ln w="12700">
                          <a:miter lim="400000"/>
                        </a:ln>
                      </wps:spPr>
                      <wps:bodyPr lIns="25400" tIns="25400" rIns="25400" bIns="2540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89DAFE" id="Shape 598" o:spid="_x0000_s1026" style="position:absolute;margin-left:309.85pt;margin-top:49.95pt;width:43.85pt;height:42.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" fillcolor="#174244" stroked="f" strokeweight="1pt">
                <v:stroke miterlimit="4"/>
                <v:textbox inset="2pt,2pt,2pt,2pt"/>
              </v:rect>
            </w:pict>
          </mc:Fallback>
        </mc:AlternateContent>
      </w:r>
      <w:r w:rsidR="00364E53" w:rsidRPr="004F4A6F">
        <w:rPr>
          <w:rFonts w:asciiTheme="minorHAnsi" w:hAnsiTheme="minorHAnsi" w:cstheme="minorHAnsi"/>
          <w:noProof/>
          <w:sz w:val="24"/>
        </w:rPr>
        <mc:AlternateContent>
          <mc:Choice Requires="wps">
            <w:drawing>
              <wp:anchor distT="0" distB="0" distL="114300" distR="114300" simplePos="0" relativeHeight="251666432" behindDoc="0" locked="0" layoutInCell="1" allowOverlap="1" wp14:anchorId="21174FBC" wp14:editId="36E3616E">
                <wp:simplePos x="0" y="0"/>
                <wp:positionH relativeFrom="column">
                  <wp:posOffset>4235450</wp:posOffset>
                </wp:positionH>
                <wp:positionV relativeFrom="paragraph">
                  <wp:posOffset>1125220</wp:posOffset>
                </wp:positionV>
                <wp:extent cx="169545" cy="165735"/>
                <wp:effectExtent l="1905" t="0" r="3810" b="3810"/>
                <wp:wrapNone/>
                <wp:docPr id="599" name="Shape 599"/>
                <wp:cNvGraphicFramePr/>
                <a:graphic xmlns:a="http://schemas.openxmlformats.org/drawingml/2006/main">
                  <a:graphicData uri="http://schemas.microsoft.com/office/word/2010/wordprocessingShape">
                    <wps:wsp>
                      <wps:cNvSpPr/>
                      <wps:spPr>
                        <a:xfrm rot="5400000">
                          <a:off x="0" y="0"/>
                          <a:ext cx="169545" cy="165735"/>
                        </a:xfrm>
                        <a:prstGeom prst="rect">
                          <a:avLst/>
                        </a:prstGeom>
                        <a:solidFill>
                          <a:schemeClr val="accent1">
                            <a:lumMod val="40000"/>
                            <a:lumOff val="60000"/>
                          </a:schemeClr>
                        </a:solidFill>
                        <a:ln w="12700">
                          <a:miter lim="400000"/>
                        </a:ln>
                      </wps:spPr>
                      <wps:bodyPr lIns="25400" tIns="25400" rIns="25400" bIns="25400" anchor="ct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20AB40" id="Shape 599" o:spid="_x0000_s1026" style="position:absolute;margin-left:333.5pt;margin-top:88.6pt;width:13.35pt;height:13.05pt;rotation:90;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" fillcolor="#b4c6e7 [1300]" stroked="f" strokeweight="1pt">
                <v:stroke miterlimit="4"/>
                <v:textbox inset="2pt,2pt,2pt,2pt"/>
              </v:rect>
            </w:pict>
          </mc:Fallback>
        </mc:AlternateContent>
      </w:r>
      <w:r w:rsidR="00364E53" w:rsidRPr="004F4A6F">
        <w:rPr>
          <w:rFonts w:asciiTheme="minorHAnsi" w:hAnsiTheme="minorHAnsi" w:cstheme="minorHAnsi"/>
          <w:noProof/>
          <w:sz w:val="24"/>
        </w:rPr>
        <w:drawing>
          <wp:anchor distT="0" distB="0" distL="114300" distR="114300" simplePos="0" relativeHeight="251667456" behindDoc="0" locked="0" layoutInCell="1" allowOverlap="1" wp14:anchorId="2BDA464F" wp14:editId="7E154F19">
            <wp:simplePos x="0" y="0"/>
            <wp:positionH relativeFrom="column">
              <wp:posOffset>2040255</wp:posOffset>
            </wp:positionH>
            <wp:positionV relativeFrom="paragraph">
              <wp:posOffset>1433830</wp:posOffset>
            </wp:positionV>
            <wp:extent cx="1708276" cy="627477"/>
            <wp:effectExtent l="0" t="0" r="6350" b="1270"/>
            <wp:wrapNone/>
            <wp:docPr id="17" name="Picture 2" descr="Accueil - Numa AVOCATS">
              <a:extLst xmlns:a="http://schemas.openxmlformats.org/drawingml/2006/main">
                <a:ext uri="{FF2B5EF4-FFF2-40B4-BE49-F238E27FC236}">
                  <a16:creationId xmlns:a16="http://schemas.microsoft.com/office/drawing/2014/main" id="{7710D9EC-DAC3-CB44-90E0-7C1D4C75C9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ccueil - Numa AVOCATS">
                      <a:extLst>
                        <a:ext uri="{FF2B5EF4-FFF2-40B4-BE49-F238E27FC236}">
                          <a16:creationId xmlns:a16="http://schemas.microsoft.com/office/drawing/2014/main" id="{7710D9EC-DAC3-CB44-90E0-7C1D4C75C956}"/>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708276" cy="627477"/>
                    </a:xfrm>
                    <a:prstGeom prst="rect">
                      <a:avLst/>
                    </a:prstGeom>
                    <a:noFill/>
                  </pic:spPr>
                </pic:pic>
              </a:graphicData>
            </a:graphic>
            <wp14:sizeRelH relativeFrom="margin">
              <wp14:pctWidth>0</wp14:pctWidth>
            </wp14:sizeRelH>
            <wp14:sizeRelV relativeFrom="margin">
              <wp14:pctHeight>0</wp14:pctHeight>
            </wp14:sizeRelV>
          </wp:anchor>
        </w:drawing>
      </w:r>
    </w:p>
    <w:p w14:paraId="6B5E6F7D" w14:textId="6296A333" w:rsidR="00153CCD" w:rsidRPr="004F4A6F" w:rsidRDefault="00153CCD" w:rsidP="00364E53">
      <w:pPr>
        <w:pStyle w:val="Corpsdetexte"/>
        <w:ind w:left="-1417"/>
        <w:rPr>
          <w:rFonts w:asciiTheme="minorHAnsi" w:hAnsiTheme="minorHAnsi" w:cstheme="minorHAnsi"/>
          <w:sz w:val="20"/>
        </w:rPr>
      </w:pPr>
    </w:p>
    <w:p w14:paraId="20E8101D" w14:textId="385B13A7" w:rsidR="00153CCD" w:rsidRPr="004F4A6F" w:rsidRDefault="00153CCD" w:rsidP="00153CCD">
      <w:pPr>
        <w:pStyle w:val="Corpsdetexte"/>
        <w:rPr>
          <w:rFonts w:asciiTheme="minorHAnsi" w:hAnsiTheme="minorHAnsi" w:cstheme="minorHAnsi"/>
          <w:sz w:val="20"/>
        </w:rPr>
      </w:pPr>
    </w:p>
    <w:p w14:paraId="01BEEC33" w14:textId="6CE200E1" w:rsidR="00153CCD" w:rsidRPr="004F4A6F" w:rsidRDefault="00153CCD" w:rsidP="00153CCD">
      <w:pPr>
        <w:pStyle w:val="Corpsdetexte"/>
        <w:spacing w:before="10"/>
        <w:rPr>
          <w:rFonts w:asciiTheme="minorHAnsi" w:hAnsiTheme="minorHAnsi" w:cstheme="minorHAnsi"/>
          <w:sz w:val="24"/>
        </w:rPr>
      </w:pPr>
    </w:p>
    <w:p w14:paraId="6748FB79" w14:textId="77777777" w:rsidR="00405EB9" w:rsidRDefault="00405EB9" w:rsidP="00364E53">
      <w:pPr>
        <w:pStyle w:val="Titre1"/>
        <w:jc w:val="center"/>
        <w:rPr>
          <w:rFonts w:asciiTheme="minorHAnsi" w:hAnsiTheme="minorHAnsi" w:cstheme="minorHAnsi"/>
          <w:bCs w:val="0"/>
          <w:i/>
          <w:sz w:val="32"/>
          <w:szCs w:val="32"/>
        </w:rPr>
      </w:pPr>
    </w:p>
    <w:p w14:paraId="50A05F5F" w14:textId="77777777" w:rsidR="00405EB9" w:rsidRDefault="00405EB9" w:rsidP="00364E53">
      <w:pPr>
        <w:pStyle w:val="Titre1"/>
        <w:jc w:val="center"/>
        <w:rPr>
          <w:rFonts w:asciiTheme="minorHAnsi" w:hAnsiTheme="minorHAnsi" w:cstheme="minorHAnsi"/>
          <w:bCs w:val="0"/>
          <w:i/>
          <w:sz w:val="32"/>
          <w:szCs w:val="32"/>
        </w:rPr>
      </w:pPr>
    </w:p>
    <w:p w14:paraId="0EC15DAE" w14:textId="77777777" w:rsidR="00405EB9" w:rsidRDefault="00405EB9" w:rsidP="00364E53">
      <w:pPr>
        <w:pStyle w:val="Titre1"/>
        <w:jc w:val="center"/>
        <w:rPr>
          <w:rFonts w:asciiTheme="minorHAnsi" w:hAnsiTheme="minorHAnsi" w:cstheme="minorHAnsi"/>
          <w:bCs w:val="0"/>
          <w:i/>
          <w:sz w:val="32"/>
          <w:szCs w:val="32"/>
        </w:rPr>
      </w:pPr>
    </w:p>
    <w:p w14:paraId="759D5347" w14:textId="77777777" w:rsidR="00405EB9" w:rsidRDefault="00405EB9" w:rsidP="00364E53">
      <w:pPr>
        <w:pStyle w:val="Titre1"/>
        <w:jc w:val="center"/>
        <w:rPr>
          <w:rFonts w:asciiTheme="minorHAnsi" w:hAnsiTheme="minorHAnsi" w:cstheme="minorHAnsi"/>
          <w:bCs w:val="0"/>
          <w:i/>
          <w:sz w:val="32"/>
          <w:szCs w:val="32"/>
        </w:rPr>
      </w:pPr>
    </w:p>
    <w:p w14:paraId="5E728548" w14:textId="77777777" w:rsidR="00405EB9" w:rsidRDefault="00405EB9" w:rsidP="00364E53">
      <w:pPr>
        <w:pStyle w:val="Titre1"/>
        <w:jc w:val="center"/>
        <w:rPr>
          <w:rFonts w:asciiTheme="minorHAnsi" w:hAnsiTheme="minorHAnsi" w:cstheme="minorHAnsi"/>
          <w:bCs w:val="0"/>
          <w:i/>
          <w:sz w:val="32"/>
          <w:szCs w:val="32"/>
        </w:rPr>
      </w:pPr>
    </w:p>
    <w:p w14:paraId="670AAA4B" w14:textId="77777777" w:rsidR="00405EB9" w:rsidRDefault="00405EB9" w:rsidP="00364E53">
      <w:pPr>
        <w:pStyle w:val="Titre1"/>
        <w:jc w:val="center"/>
        <w:rPr>
          <w:rFonts w:asciiTheme="minorHAnsi" w:hAnsiTheme="minorHAnsi" w:cstheme="minorHAnsi"/>
          <w:bCs w:val="0"/>
          <w:i/>
          <w:sz w:val="32"/>
          <w:szCs w:val="32"/>
        </w:rPr>
      </w:pPr>
    </w:p>
    <w:p w14:paraId="2757A1E9" w14:textId="77777777" w:rsidR="00405EB9" w:rsidRDefault="00405EB9" w:rsidP="00364E53">
      <w:pPr>
        <w:pStyle w:val="Titre1"/>
        <w:jc w:val="center"/>
        <w:rPr>
          <w:rFonts w:asciiTheme="minorHAnsi" w:hAnsiTheme="minorHAnsi" w:cstheme="minorHAnsi"/>
          <w:bCs w:val="0"/>
          <w:i/>
          <w:sz w:val="32"/>
          <w:szCs w:val="32"/>
        </w:rPr>
      </w:pPr>
    </w:p>
    <w:p w14:paraId="444DC579" w14:textId="77777777" w:rsidR="00405EB9" w:rsidRDefault="00405EB9" w:rsidP="00364E53">
      <w:pPr>
        <w:pStyle w:val="Titre1"/>
        <w:jc w:val="center"/>
        <w:rPr>
          <w:rFonts w:asciiTheme="minorHAnsi" w:hAnsiTheme="minorHAnsi" w:cstheme="minorHAnsi"/>
          <w:bCs w:val="0"/>
          <w:i/>
          <w:sz w:val="32"/>
          <w:szCs w:val="32"/>
        </w:rPr>
      </w:pPr>
    </w:p>
    <w:p w14:paraId="15549E1A" w14:textId="77777777" w:rsidR="00405EB9" w:rsidRDefault="00405EB9" w:rsidP="00364E53">
      <w:pPr>
        <w:pStyle w:val="Titre1"/>
        <w:jc w:val="center"/>
        <w:rPr>
          <w:rFonts w:asciiTheme="minorHAnsi" w:hAnsiTheme="minorHAnsi" w:cstheme="minorHAnsi"/>
          <w:bCs w:val="0"/>
          <w:i/>
          <w:sz w:val="32"/>
          <w:szCs w:val="32"/>
        </w:rPr>
      </w:pPr>
    </w:p>
    <w:p w14:paraId="04474E18" w14:textId="77777777" w:rsidR="00405EB9" w:rsidRDefault="00405EB9" w:rsidP="00364E53">
      <w:pPr>
        <w:pStyle w:val="Titre1"/>
        <w:jc w:val="center"/>
        <w:rPr>
          <w:rFonts w:asciiTheme="minorHAnsi" w:hAnsiTheme="minorHAnsi" w:cstheme="minorHAnsi"/>
          <w:bCs w:val="0"/>
          <w:i/>
          <w:sz w:val="32"/>
          <w:szCs w:val="32"/>
        </w:rPr>
      </w:pPr>
    </w:p>
    <w:p w14:paraId="0FC2D3DB" w14:textId="77777777" w:rsidR="00405EB9" w:rsidRDefault="00405EB9" w:rsidP="00364E53">
      <w:pPr>
        <w:pStyle w:val="Titre1"/>
        <w:jc w:val="center"/>
        <w:rPr>
          <w:rFonts w:asciiTheme="minorHAnsi" w:hAnsiTheme="minorHAnsi" w:cstheme="minorHAnsi"/>
          <w:bCs w:val="0"/>
          <w:i/>
          <w:sz w:val="32"/>
          <w:szCs w:val="32"/>
        </w:rPr>
      </w:pPr>
    </w:p>
    <w:p w14:paraId="5D81B90C" w14:textId="77777777" w:rsidR="00405EB9" w:rsidRDefault="00405EB9" w:rsidP="00364E53">
      <w:pPr>
        <w:pStyle w:val="Titre1"/>
        <w:jc w:val="center"/>
        <w:rPr>
          <w:rFonts w:asciiTheme="minorHAnsi" w:hAnsiTheme="minorHAnsi" w:cstheme="minorHAnsi"/>
          <w:bCs w:val="0"/>
          <w:i/>
          <w:sz w:val="32"/>
          <w:szCs w:val="32"/>
        </w:rPr>
      </w:pPr>
    </w:p>
    <w:p w14:paraId="53A24363" w14:textId="77777777" w:rsidR="00405EB9" w:rsidRDefault="00405EB9" w:rsidP="00364E53">
      <w:pPr>
        <w:pStyle w:val="Titre1"/>
        <w:jc w:val="center"/>
        <w:rPr>
          <w:rFonts w:asciiTheme="minorHAnsi" w:hAnsiTheme="minorHAnsi" w:cstheme="minorHAnsi"/>
          <w:bCs w:val="0"/>
          <w:i/>
          <w:sz w:val="32"/>
          <w:szCs w:val="32"/>
        </w:rPr>
      </w:pPr>
    </w:p>
    <w:p w14:paraId="05DABE70" w14:textId="77777777" w:rsidR="00405EB9" w:rsidRDefault="00405EB9" w:rsidP="007650AD">
      <w:pPr>
        <w:pStyle w:val="Corpsdetexte"/>
      </w:pPr>
    </w:p>
    <w:p w14:paraId="5DC3DA9D" w14:textId="1590ECD3" w:rsidR="00153CCD" w:rsidRPr="004F4A6F" w:rsidRDefault="00153CCD" w:rsidP="00364E53">
      <w:pPr>
        <w:pStyle w:val="Titre1"/>
        <w:jc w:val="center"/>
        <w:rPr>
          <w:rFonts w:asciiTheme="minorHAnsi" w:hAnsiTheme="minorHAnsi" w:cstheme="minorHAnsi"/>
          <w:bCs w:val="0"/>
          <w:i/>
          <w:sz w:val="32"/>
          <w:szCs w:val="32"/>
        </w:rPr>
      </w:pPr>
      <w:r w:rsidRPr="004F4A6F">
        <w:rPr>
          <w:rFonts w:asciiTheme="minorHAnsi" w:hAnsiTheme="minorHAnsi" w:cstheme="minorHAnsi"/>
          <w:bCs w:val="0"/>
          <w:i/>
          <w:sz w:val="32"/>
          <w:szCs w:val="32"/>
        </w:rPr>
        <w:t>Communiqué de</w:t>
      </w:r>
      <w:r w:rsidR="00CE2DFA" w:rsidRPr="004F4A6F">
        <w:rPr>
          <w:rFonts w:asciiTheme="minorHAnsi" w:hAnsiTheme="minorHAnsi" w:cstheme="minorHAnsi"/>
          <w:bCs w:val="0"/>
          <w:i/>
          <w:sz w:val="32"/>
          <w:szCs w:val="32"/>
        </w:rPr>
        <w:t xml:space="preserve"> </w:t>
      </w:r>
      <w:r w:rsidRPr="004F4A6F">
        <w:rPr>
          <w:rFonts w:asciiTheme="minorHAnsi" w:hAnsiTheme="minorHAnsi" w:cstheme="minorHAnsi"/>
          <w:bCs w:val="0"/>
          <w:i/>
          <w:sz w:val="32"/>
          <w:szCs w:val="32"/>
        </w:rPr>
        <w:t>Press</w:t>
      </w:r>
      <w:r w:rsidR="00364E53" w:rsidRPr="004F4A6F">
        <w:rPr>
          <w:rFonts w:asciiTheme="minorHAnsi" w:hAnsiTheme="minorHAnsi" w:cstheme="minorHAnsi"/>
          <w:bCs w:val="0"/>
          <w:i/>
          <w:sz w:val="32"/>
          <w:szCs w:val="32"/>
        </w:rPr>
        <w:t xml:space="preserve">e </w:t>
      </w:r>
      <w:r w:rsidR="0099316D">
        <w:rPr>
          <w:rFonts w:asciiTheme="minorHAnsi" w:hAnsiTheme="minorHAnsi" w:cstheme="minorHAnsi"/>
          <w:bCs w:val="0"/>
          <w:i/>
          <w:sz w:val="32"/>
          <w:szCs w:val="32"/>
        </w:rPr>
        <w:t>–</w:t>
      </w:r>
      <w:r w:rsidR="001F2BD8" w:rsidRPr="004F4A6F">
        <w:rPr>
          <w:rFonts w:asciiTheme="minorHAnsi" w:hAnsiTheme="minorHAnsi" w:cstheme="minorHAnsi"/>
          <w:bCs w:val="0"/>
          <w:i/>
          <w:sz w:val="32"/>
          <w:szCs w:val="32"/>
        </w:rPr>
        <w:t xml:space="preserve"> </w:t>
      </w:r>
      <w:r w:rsidR="00411367">
        <w:rPr>
          <w:rFonts w:asciiTheme="minorHAnsi" w:hAnsiTheme="minorHAnsi" w:cstheme="minorHAnsi"/>
          <w:bCs w:val="0"/>
          <w:i/>
          <w:sz w:val="32"/>
          <w:szCs w:val="32"/>
        </w:rPr>
        <w:t>5</w:t>
      </w:r>
      <w:r w:rsidR="0099316D">
        <w:rPr>
          <w:rFonts w:asciiTheme="minorHAnsi" w:hAnsiTheme="minorHAnsi" w:cstheme="minorHAnsi"/>
          <w:bCs w:val="0"/>
          <w:i/>
          <w:sz w:val="32"/>
          <w:szCs w:val="32"/>
        </w:rPr>
        <w:t xml:space="preserve"> juillet</w:t>
      </w:r>
      <w:r w:rsidR="004F68F3" w:rsidRPr="004F4A6F">
        <w:rPr>
          <w:rFonts w:asciiTheme="minorHAnsi" w:hAnsiTheme="minorHAnsi" w:cstheme="minorHAnsi"/>
          <w:bCs w:val="0"/>
          <w:i/>
          <w:sz w:val="32"/>
          <w:szCs w:val="32"/>
        </w:rPr>
        <w:t xml:space="preserve"> 202</w:t>
      </w:r>
      <w:r w:rsidR="0031345A" w:rsidRPr="004F4A6F">
        <w:rPr>
          <w:rFonts w:asciiTheme="minorHAnsi" w:hAnsiTheme="minorHAnsi" w:cstheme="minorHAnsi"/>
          <w:bCs w:val="0"/>
          <w:i/>
          <w:sz w:val="32"/>
          <w:szCs w:val="32"/>
        </w:rPr>
        <w:t>3</w:t>
      </w:r>
    </w:p>
    <w:p w14:paraId="049B378B" w14:textId="77777777" w:rsidR="00364E53" w:rsidRPr="004F4A6F" w:rsidRDefault="00364E53" w:rsidP="00364E53">
      <w:pPr>
        <w:pStyle w:val="Titre1"/>
        <w:jc w:val="center"/>
        <w:rPr>
          <w:rFonts w:asciiTheme="minorHAnsi" w:hAnsiTheme="minorHAnsi" w:cstheme="minorHAnsi"/>
          <w:bCs w:val="0"/>
          <w:sz w:val="32"/>
          <w:szCs w:val="32"/>
        </w:rPr>
      </w:pPr>
    </w:p>
    <w:p w14:paraId="3DA6A276" w14:textId="07441BCB" w:rsidR="00153CCD" w:rsidRPr="004F4A6F" w:rsidRDefault="00153CCD" w:rsidP="00364E53">
      <w:pPr>
        <w:pStyle w:val="Titre1"/>
        <w:jc w:val="center"/>
        <w:rPr>
          <w:rFonts w:asciiTheme="minorHAnsi" w:hAnsiTheme="minorHAnsi" w:cstheme="minorHAnsi"/>
          <w:bCs w:val="0"/>
          <w:sz w:val="32"/>
          <w:szCs w:val="32"/>
        </w:rPr>
      </w:pPr>
      <w:r w:rsidRPr="004F4A6F">
        <w:rPr>
          <w:rFonts w:asciiTheme="minorHAnsi" w:hAnsiTheme="minorHAnsi" w:cstheme="minorHAnsi"/>
          <w:bCs w:val="0"/>
          <w:noProof/>
          <w:sz w:val="32"/>
          <w:szCs w:val="32"/>
        </w:rPr>
        <w:drawing>
          <wp:anchor distT="0" distB="0" distL="0" distR="0" simplePos="0" relativeHeight="251659264" behindDoc="0" locked="0" layoutInCell="1" allowOverlap="1" wp14:anchorId="57C57605" wp14:editId="4D4D885D">
            <wp:simplePos x="0" y="0"/>
            <wp:positionH relativeFrom="page">
              <wp:posOffset>1019175</wp:posOffset>
            </wp:positionH>
            <wp:positionV relativeFrom="paragraph">
              <wp:posOffset>502285</wp:posOffset>
            </wp:positionV>
            <wp:extent cx="5553075" cy="47625"/>
            <wp:effectExtent l="1905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553075" cy="47625"/>
                    </a:xfrm>
                    <a:prstGeom prst="rect">
                      <a:avLst/>
                    </a:prstGeom>
                  </pic:spPr>
                </pic:pic>
              </a:graphicData>
            </a:graphic>
          </wp:anchor>
        </w:drawing>
      </w:r>
      <w:r w:rsidRPr="004F4A6F">
        <w:rPr>
          <w:rFonts w:asciiTheme="minorHAnsi" w:hAnsiTheme="minorHAnsi" w:cstheme="minorHAnsi"/>
          <w:bCs w:val="0"/>
          <w:sz w:val="32"/>
          <w:szCs w:val="32"/>
        </w:rPr>
        <w:t>DEAL</w:t>
      </w:r>
      <w:r w:rsidR="00DE6924" w:rsidRPr="004F4A6F">
        <w:rPr>
          <w:rFonts w:asciiTheme="minorHAnsi" w:hAnsiTheme="minorHAnsi" w:cstheme="minorHAnsi"/>
          <w:bCs w:val="0"/>
          <w:sz w:val="32"/>
          <w:szCs w:val="32"/>
        </w:rPr>
        <w:t xml:space="preserve"> – </w:t>
      </w:r>
      <w:r w:rsidR="00DE6924" w:rsidRPr="004F4A6F">
        <w:rPr>
          <w:rFonts w:asciiTheme="minorHAnsi" w:hAnsiTheme="minorHAnsi" w:cstheme="minorHAnsi"/>
          <w:bCs w:val="0"/>
          <w:i/>
          <w:sz w:val="32"/>
          <w:szCs w:val="32"/>
        </w:rPr>
        <w:t>Capital Innovation</w:t>
      </w:r>
      <w:r w:rsidR="0031345A" w:rsidRPr="004F4A6F">
        <w:rPr>
          <w:rFonts w:asciiTheme="minorHAnsi" w:hAnsiTheme="minorHAnsi" w:cstheme="minorHAnsi"/>
          <w:bCs w:val="0"/>
          <w:i/>
          <w:sz w:val="32"/>
          <w:szCs w:val="32"/>
        </w:rPr>
        <w:t xml:space="preserve"> (Levée de fonds)</w:t>
      </w:r>
    </w:p>
    <w:p w14:paraId="3CB35226" w14:textId="77777777" w:rsidR="00153CCD" w:rsidRPr="004F4A6F" w:rsidRDefault="00153CCD" w:rsidP="00153CCD">
      <w:pPr>
        <w:pStyle w:val="Corpsdetexte"/>
        <w:rPr>
          <w:rFonts w:asciiTheme="minorHAnsi" w:hAnsiTheme="minorHAnsi" w:cstheme="minorHAnsi"/>
          <w:b/>
          <w:i/>
          <w:sz w:val="26"/>
        </w:rPr>
      </w:pPr>
    </w:p>
    <w:p w14:paraId="1E97B13D" w14:textId="77777777" w:rsidR="00267241" w:rsidRPr="004F4A6F" w:rsidRDefault="00267241" w:rsidP="00153CCD">
      <w:pPr>
        <w:pStyle w:val="Titre1"/>
        <w:jc w:val="center"/>
        <w:rPr>
          <w:rFonts w:asciiTheme="minorHAnsi" w:hAnsiTheme="minorHAnsi" w:cstheme="minorHAnsi"/>
          <w:sz w:val="28"/>
        </w:rPr>
      </w:pPr>
    </w:p>
    <w:p w14:paraId="2856D054" w14:textId="77777777" w:rsidR="00D1390B" w:rsidRPr="0099316D" w:rsidRDefault="00D1390B" w:rsidP="00153CCD">
      <w:pPr>
        <w:pStyle w:val="Titre1"/>
        <w:jc w:val="center"/>
        <w:rPr>
          <w:rFonts w:asciiTheme="minorHAnsi" w:hAnsiTheme="minorHAnsi" w:cstheme="minorHAnsi"/>
          <w:i/>
          <w:iCs/>
          <w:sz w:val="32"/>
          <w:szCs w:val="32"/>
        </w:rPr>
      </w:pPr>
    </w:p>
    <w:p w14:paraId="732DE638" w14:textId="5381CA15" w:rsidR="00B1081C" w:rsidRPr="0099316D" w:rsidRDefault="00E50B51" w:rsidP="00411367">
      <w:pPr>
        <w:pStyle w:val="Titre1"/>
        <w:jc w:val="center"/>
        <w:rPr>
          <w:rFonts w:asciiTheme="minorHAnsi" w:hAnsiTheme="minorHAnsi" w:cstheme="minorHAnsi"/>
          <w:i/>
          <w:iCs/>
          <w:sz w:val="32"/>
          <w:szCs w:val="32"/>
        </w:rPr>
      </w:pPr>
      <w:r w:rsidRPr="0099316D">
        <w:rPr>
          <w:rFonts w:asciiTheme="minorHAnsi" w:hAnsiTheme="minorHAnsi" w:cstheme="minorHAnsi"/>
          <w:i/>
          <w:iCs/>
          <w:sz w:val="32"/>
          <w:szCs w:val="32"/>
        </w:rPr>
        <w:t xml:space="preserve">Numa Avocats accompagne </w:t>
      </w:r>
      <w:r w:rsidR="00577913" w:rsidRPr="0099316D">
        <w:rPr>
          <w:rFonts w:asciiTheme="minorHAnsi" w:hAnsiTheme="minorHAnsi" w:cstheme="minorHAnsi"/>
          <w:i/>
          <w:iCs/>
          <w:sz w:val="32"/>
          <w:szCs w:val="32"/>
        </w:rPr>
        <w:t xml:space="preserve">la société </w:t>
      </w:r>
      <w:proofErr w:type="spellStart"/>
      <w:r w:rsidR="00411367">
        <w:rPr>
          <w:rFonts w:asciiTheme="minorHAnsi" w:hAnsiTheme="minorHAnsi" w:cstheme="minorHAnsi"/>
          <w:i/>
          <w:iCs/>
          <w:sz w:val="32"/>
          <w:szCs w:val="32"/>
        </w:rPr>
        <w:t>Carbookr</w:t>
      </w:r>
      <w:proofErr w:type="spellEnd"/>
      <w:r w:rsidR="00411367">
        <w:rPr>
          <w:rFonts w:asciiTheme="minorHAnsi" w:hAnsiTheme="minorHAnsi" w:cstheme="minorHAnsi"/>
          <w:i/>
          <w:iCs/>
          <w:sz w:val="32"/>
          <w:szCs w:val="32"/>
        </w:rPr>
        <w:t xml:space="preserve"> et ses fondateurs dans le cadre l’entrée au capital de groupe MACIF via son </w:t>
      </w:r>
      <w:r w:rsidR="00411367" w:rsidRPr="00411367">
        <w:rPr>
          <w:rFonts w:asciiTheme="minorHAnsi" w:hAnsiTheme="minorHAnsi" w:cstheme="minorHAnsi"/>
          <w:i/>
          <w:iCs/>
          <w:sz w:val="32"/>
          <w:szCs w:val="32"/>
        </w:rPr>
        <w:t>véhicule d’investissement Macif Innovation</w:t>
      </w:r>
      <w:r w:rsidR="00411367">
        <w:rPr>
          <w:rFonts w:asciiTheme="minorHAnsi" w:hAnsiTheme="minorHAnsi" w:cstheme="minorHAnsi"/>
          <w:i/>
          <w:iCs/>
          <w:sz w:val="32"/>
          <w:szCs w:val="32"/>
        </w:rPr>
        <w:t xml:space="preserve"> et du réinvestissement du Groupe Inter Mutuelle</w:t>
      </w:r>
      <w:bookmarkStart w:id="0" w:name="_GoBack"/>
      <w:bookmarkEnd w:id="0"/>
      <w:r w:rsidR="00411367">
        <w:rPr>
          <w:rFonts w:asciiTheme="minorHAnsi" w:hAnsiTheme="minorHAnsi" w:cstheme="minorHAnsi"/>
          <w:i/>
          <w:iCs/>
          <w:sz w:val="32"/>
          <w:szCs w:val="32"/>
        </w:rPr>
        <w:t xml:space="preserve"> Assistance</w:t>
      </w:r>
    </w:p>
    <w:p w14:paraId="5B921B20" w14:textId="62D72832" w:rsidR="00E50B51" w:rsidRPr="004F4A6F" w:rsidRDefault="00E50B51" w:rsidP="00E50B51">
      <w:pPr>
        <w:pStyle w:val="Titre1"/>
        <w:jc w:val="center"/>
        <w:rPr>
          <w:rFonts w:asciiTheme="minorHAnsi" w:hAnsiTheme="minorHAnsi" w:cstheme="minorHAnsi"/>
          <w:b w:val="0"/>
          <w:sz w:val="32"/>
          <w:szCs w:val="32"/>
        </w:rPr>
      </w:pPr>
    </w:p>
    <w:p w14:paraId="0F2779DD" w14:textId="77777777" w:rsidR="00E50B51" w:rsidRPr="004F4A6F" w:rsidRDefault="00E50B51" w:rsidP="00E50B51">
      <w:pPr>
        <w:pStyle w:val="Corpsdetexte"/>
        <w:spacing w:before="8"/>
        <w:rPr>
          <w:rFonts w:asciiTheme="minorHAnsi" w:hAnsiTheme="minorHAnsi" w:cstheme="minorHAnsi"/>
          <w:b/>
        </w:rPr>
      </w:pPr>
    </w:p>
    <w:p w14:paraId="787AC196" w14:textId="5C4C5901" w:rsidR="00E50B51" w:rsidRPr="004F4A6F" w:rsidRDefault="00E50B51" w:rsidP="0099316D">
      <w:pPr>
        <w:pStyle w:val="Titre1"/>
        <w:jc w:val="both"/>
        <w:rPr>
          <w:rFonts w:asciiTheme="minorHAnsi" w:hAnsiTheme="minorHAnsi" w:cstheme="minorHAnsi"/>
          <w:bCs w:val="0"/>
          <w:sz w:val="26"/>
          <w:szCs w:val="26"/>
        </w:rPr>
      </w:pPr>
      <w:r w:rsidRPr="004F4A6F">
        <w:rPr>
          <w:rFonts w:asciiTheme="minorHAnsi" w:hAnsiTheme="minorHAnsi" w:cstheme="minorHAnsi"/>
          <w:b w:val="0"/>
          <w:sz w:val="26"/>
          <w:szCs w:val="26"/>
        </w:rPr>
        <w:t>[DEAL</w:t>
      </w:r>
      <w:r w:rsidR="004F1A2C" w:rsidRPr="004F4A6F">
        <w:rPr>
          <w:rFonts w:asciiTheme="minorHAnsi" w:hAnsiTheme="minorHAnsi" w:cstheme="minorHAnsi"/>
          <w:b w:val="0"/>
          <w:sz w:val="26"/>
          <w:szCs w:val="26"/>
        </w:rPr>
        <w:t xml:space="preserve"> – Capital Innovation</w:t>
      </w:r>
      <w:r w:rsidRPr="004F4A6F">
        <w:rPr>
          <w:rFonts w:asciiTheme="minorHAnsi" w:hAnsiTheme="minorHAnsi" w:cstheme="minorHAnsi"/>
          <w:b w:val="0"/>
          <w:sz w:val="26"/>
          <w:szCs w:val="26"/>
        </w:rPr>
        <w:t xml:space="preserve">] </w:t>
      </w:r>
      <w:r w:rsidRPr="004F4A6F">
        <w:rPr>
          <w:rFonts w:asciiTheme="minorHAnsi" w:hAnsiTheme="minorHAnsi" w:cstheme="minorHAnsi"/>
          <w:b w:val="0"/>
          <w:bCs w:val="0"/>
          <w:sz w:val="26"/>
          <w:szCs w:val="26"/>
        </w:rPr>
        <w:t xml:space="preserve">Les équipes de Numa Avocats sont heureuses d'avoir accompagné </w:t>
      </w:r>
      <w:r w:rsidR="004F1A2C" w:rsidRPr="0099316D">
        <w:rPr>
          <w:rFonts w:asciiTheme="minorHAnsi" w:hAnsiTheme="minorHAnsi" w:cstheme="minorHAnsi"/>
          <w:b w:val="0"/>
          <w:bCs w:val="0"/>
          <w:sz w:val="26"/>
          <w:szCs w:val="26"/>
        </w:rPr>
        <w:t xml:space="preserve">la </w:t>
      </w:r>
      <w:r w:rsidR="004F1A2C" w:rsidRPr="0099316D">
        <w:rPr>
          <w:rFonts w:asciiTheme="minorHAnsi" w:hAnsiTheme="minorHAnsi" w:cstheme="minorHAnsi"/>
          <w:sz w:val="26"/>
          <w:szCs w:val="26"/>
        </w:rPr>
        <w:t xml:space="preserve">société </w:t>
      </w:r>
      <w:proofErr w:type="spellStart"/>
      <w:r w:rsidR="00411367">
        <w:rPr>
          <w:rFonts w:asciiTheme="minorHAnsi" w:hAnsiTheme="minorHAnsi" w:cstheme="minorHAnsi"/>
          <w:sz w:val="26"/>
          <w:szCs w:val="26"/>
        </w:rPr>
        <w:t>Carbookr</w:t>
      </w:r>
      <w:proofErr w:type="spellEnd"/>
      <w:r w:rsidR="00577913" w:rsidRPr="0099316D">
        <w:rPr>
          <w:rFonts w:asciiTheme="minorHAnsi" w:hAnsiTheme="minorHAnsi" w:cstheme="minorHAnsi"/>
          <w:b w:val="0"/>
          <w:bCs w:val="0"/>
          <w:sz w:val="26"/>
          <w:szCs w:val="26"/>
        </w:rPr>
        <w:t xml:space="preserve"> et </w:t>
      </w:r>
      <w:r w:rsidR="00411367">
        <w:rPr>
          <w:rFonts w:asciiTheme="minorHAnsi" w:hAnsiTheme="minorHAnsi" w:cstheme="minorHAnsi"/>
          <w:b w:val="0"/>
          <w:bCs w:val="0"/>
          <w:sz w:val="26"/>
          <w:szCs w:val="26"/>
        </w:rPr>
        <w:t>ses fondateurs</w:t>
      </w:r>
      <w:r w:rsidR="0099316D" w:rsidRPr="004F4A6F">
        <w:rPr>
          <w:rFonts w:asciiTheme="minorHAnsi" w:hAnsiTheme="minorHAnsi" w:cstheme="minorHAnsi"/>
          <w:b w:val="0"/>
          <w:bCs w:val="0"/>
          <w:sz w:val="26"/>
          <w:szCs w:val="26"/>
        </w:rPr>
        <w:t xml:space="preserve"> </w:t>
      </w:r>
      <w:r w:rsidR="004F1A2C" w:rsidRPr="004F4A6F">
        <w:rPr>
          <w:rFonts w:asciiTheme="minorHAnsi" w:hAnsiTheme="minorHAnsi" w:cstheme="minorHAnsi"/>
          <w:b w:val="0"/>
          <w:bCs w:val="0"/>
          <w:sz w:val="26"/>
          <w:szCs w:val="26"/>
        </w:rPr>
        <w:t xml:space="preserve">dans le cadre </w:t>
      </w:r>
      <w:r w:rsidR="00577913" w:rsidRPr="004F4A6F">
        <w:rPr>
          <w:rFonts w:asciiTheme="minorHAnsi" w:hAnsiTheme="minorHAnsi" w:cstheme="minorHAnsi"/>
          <w:b w:val="0"/>
          <w:bCs w:val="0"/>
          <w:sz w:val="26"/>
          <w:szCs w:val="26"/>
        </w:rPr>
        <w:t>d’une opération de</w:t>
      </w:r>
      <w:r w:rsidR="004F1A2C" w:rsidRPr="004F4A6F">
        <w:rPr>
          <w:rFonts w:asciiTheme="minorHAnsi" w:hAnsiTheme="minorHAnsi" w:cstheme="minorHAnsi"/>
          <w:b w:val="0"/>
          <w:bCs w:val="0"/>
          <w:sz w:val="26"/>
          <w:szCs w:val="26"/>
        </w:rPr>
        <w:t xml:space="preserve"> levée de fonds</w:t>
      </w:r>
      <w:r w:rsidR="00577913" w:rsidRPr="004F4A6F">
        <w:rPr>
          <w:rFonts w:asciiTheme="minorHAnsi" w:hAnsiTheme="minorHAnsi" w:cstheme="minorHAnsi"/>
          <w:b w:val="0"/>
          <w:bCs w:val="0"/>
          <w:sz w:val="26"/>
          <w:szCs w:val="26"/>
        </w:rPr>
        <w:t>.</w:t>
      </w:r>
    </w:p>
    <w:p w14:paraId="1861A170" w14:textId="77777777" w:rsidR="00E50B51" w:rsidRPr="004F4A6F" w:rsidRDefault="00E50B51" w:rsidP="00577913">
      <w:pPr>
        <w:pStyle w:val="Paragraphedeliste"/>
        <w:rPr>
          <w:rFonts w:asciiTheme="minorHAnsi" w:hAnsiTheme="minorHAnsi" w:cstheme="minorHAnsi"/>
        </w:rPr>
      </w:pPr>
    </w:p>
    <w:p w14:paraId="747B0898" w14:textId="77777777" w:rsidR="00E50B51" w:rsidRPr="004F4A6F" w:rsidRDefault="00E50B51" w:rsidP="00577913">
      <w:pPr>
        <w:pStyle w:val="Paragraphedeliste"/>
        <w:rPr>
          <w:rFonts w:asciiTheme="minorHAnsi" w:hAnsiTheme="minorHAnsi" w:cstheme="minorHAnsi"/>
        </w:rPr>
      </w:pPr>
    </w:p>
    <w:p w14:paraId="2F05B74A" w14:textId="17D08FC5" w:rsidR="00E50B51" w:rsidRPr="004F4A6F" w:rsidRDefault="004F4A6F" w:rsidP="00E50B51">
      <w:pPr>
        <w:pStyle w:val="Titre1"/>
        <w:jc w:val="both"/>
        <w:rPr>
          <w:rFonts w:asciiTheme="minorHAnsi" w:hAnsiTheme="minorHAnsi" w:cstheme="minorHAnsi"/>
          <w:b w:val="0"/>
          <w:bCs w:val="0"/>
          <w:sz w:val="26"/>
          <w:szCs w:val="26"/>
        </w:rPr>
      </w:pPr>
      <w:bookmarkStart w:id="1" w:name="_Hlk139211588"/>
      <w:r w:rsidRPr="004F4A6F">
        <w:rPr>
          <w:rFonts w:asciiTheme="minorHAnsi" w:hAnsiTheme="minorHAnsi" w:cstheme="minorHAnsi"/>
          <w:bCs w:val="0"/>
          <w:sz w:val="26"/>
          <w:szCs w:val="26"/>
        </w:rPr>
        <w:t xml:space="preserve">Benjamin Rosso </w:t>
      </w:r>
      <w:r w:rsidRPr="004F4A6F">
        <w:rPr>
          <w:rFonts w:asciiTheme="minorHAnsi" w:hAnsiTheme="minorHAnsi" w:cstheme="minorHAnsi"/>
          <w:b w:val="0"/>
          <w:sz w:val="26"/>
          <w:szCs w:val="26"/>
        </w:rPr>
        <w:t>(associé</w:t>
      </w:r>
      <w:r w:rsidR="00411367">
        <w:rPr>
          <w:rFonts w:asciiTheme="minorHAnsi" w:hAnsiTheme="minorHAnsi" w:cstheme="minorHAnsi"/>
          <w:b w:val="0"/>
          <w:sz w:val="26"/>
          <w:szCs w:val="26"/>
        </w:rPr>
        <w:t xml:space="preserve">) et </w:t>
      </w:r>
      <w:r w:rsidR="00411367" w:rsidRPr="00411367">
        <w:rPr>
          <w:rFonts w:asciiTheme="minorHAnsi" w:hAnsiTheme="minorHAnsi" w:cstheme="minorHAnsi"/>
          <w:bCs w:val="0"/>
          <w:sz w:val="26"/>
          <w:szCs w:val="26"/>
        </w:rPr>
        <w:t>Hadrien Séguier</w:t>
      </w:r>
      <w:r w:rsidR="00577913" w:rsidRPr="004F4A6F">
        <w:rPr>
          <w:rFonts w:asciiTheme="minorHAnsi" w:hAnsiTheme="minorHAnsi" w:cstheme="minorHAnsi"/>
          <w:bCs w:val="0"/>
          <w:sz w:val="26"/>
          <w:szCs w:val="26"/>
        </w:rPr>
        <w:t xml:space="preserve"> </w:t>
      </w:r>
      <w:r w:rsidR="00FA3BE7" w:rsidRPr="004F4A6F">
        <w:rPr>
          <w:rFonts w:asciiTheme="minorHAnsi" w:hAnsiTheme="minorHAnsi" w:cstheme="minorHAnsi"/>
          <w:b w:val="0"/>
          <w:sz w:val="26"/>
          <w:szCs w:val="26"/>
        </w:rPr>
        <w:t>(avocat)</w:t>
      </w:r>
      <w:bookmarkEnd w:id="1"/>
      <w:r w:rsidR="00FA3BE7">
        <w:rPr>
          <w:rFonts w:asciiTheme="minorHAnsi" w:hAnsiTheme="minorHAnsi" w:cstheme="minorHAnsi"/>
          <w:b w:val="0"/>
          <w:sz w:val="26"/>
          <w:szCs w:val="26"/>
        </w:rPr>
        <w:t xml:space="preserve"> </w:t>
      </w:r>
      <w:r w:rsidR="00E50B51" w:rsidRPr="004F4A6F">
        <w:rPr>
          <w:rFonts w:asciiTheme="minorHAnsi" w:hAnsiTheme="minorHAnsi" w:cstheme="minorHAnsi"/>
          <w:b w:val="0"/>
          <w:bCs w:val="0"/>
          <w:sz w:val="26"/>
          <w:szCs w:val="26"/>
        </w:rPr>
        <w:t>étaient sur l'opération.</w:t>
      </w:r>
    </w:p>
    <w:p w14:paraId="3C2C0EFF" w14:textId="540DDBC3" w:rsidR="00D1390B" w:rsidRDefault="00D1390B" w:rsidP="00577913">
      <w:pPr>
        <w:pStyle w:val="Corpsdetexte"/>
        <w:pBdr>
          <w:bottom w:val="dotted" w:sz="24" w:space="1" w:color="auto"/>
        </w:pBdr>
        <w:rPr>
          <w:rFonts w:asciiTheme="minorHAnsi" w:hAnsiTheme="minorHAnsi" w:cstheme="minorHAnsi"/>
        </w:rPr>
      </w:pPr>
    </w:p>
    <w:p w14:paraId="32B4B563" w14:textId="77777777" w:rsidR="00405EB9" w:rsidRPr="004F4A6F" w:rsidRDefault="00405EB9" w:rsidP="00577913">
      <w:pPr>
        <w:pStyle w:val="Corpsdetexte"/>
        <w:pBdr>
          <w:bottom w:val="dotted" w:sz="24" w:space="1" w:color="auto"/>
        </w:pBdr>
        <w:rPr>
          <w:rFonts w:asciiTheme="minorHAnsi" w:hAnsiTheme="minorHAnsi" w:cstheme="minorHAnsi"/>
        </w:rPr>
      </w:pPr>
    </w:p>
    <w:p w14:paraId="4F23DACA" w14:textId="77777777" w:rsidR="004F4A6F" w:rsidRPr="004F4A6F" w:rsidRDefault="004F4A6F" w:rsidP="00153CCD">
      <w:pPr>
        <w:pStyle w:val="Corpsdetexte"/>
        <w:jc w:val="center"/>
        <w:rPr>
          <w:rFonts w:asciiTheme="minorHAnsi" w:hAnsiTheme="minorHAnsi" w:cstheme="minorHAnsi"/>
          <w:sz w:val="26"/>
          <w:szCs w:val="26"/>
        </w:rPr>
      </w:pPr>
    </w:p>
    <w:p w14:paraId="692D1CFB" w14:textId="77777777" w:rsidR="00703BDC" w:rsidRPr="004F4A6F" w:rsidRDefault="00703BDC">
      <w:pPr>
        <w:rPr>
          <w:rFonts w:cstheme="minorHAnsi"/>
        </w:rPr>
      </w:pPr>
    </w:p>
    <w:p w14:paraId="750C67FE" w14:textId="77777777" w:rsidR="004F4A6F" w:rsidRDefault="004F4A6F" w:rsidP="004F4A6F">
      <w:pPr>
        <w:jc w:val="center"/>
        <w:rPr>
          <w:rFonts w:cstheme="minorHAnsi"/>
          <w:b/>
          <w:bCs/>
          <w:sz w:val="28"/>
          <w:szCs w:val="28"/>
        </w:rPr>
      </w:pPr>
    </w:p>
    <w:p w14:paraId="187C0754" w14:textId="77777777" w:rsidR="0099316D" w:rsidRPr="0099316D" w:rsidRDefault="0099316D" w:rsidP="0099316D">
      <w:pPr>
        <w:autoSpaceDE w:val="0"/>
        <w:autoSpaceDN w:val="0"/>
        <w:adjustRightInd w:val="0"/>
        <w:spacing w:after="0" w:line="240" w:lineRule="auto"/>
        <w:rPr>
          <w:rFonts w:ascii="Raleway" w:hAnsi="Raleway" w:cs="Raleway"/>
          <w:color w:val="000000"/>
          <w:sz w:val="24"/>
          <w:szCs w:val="24"/>
        </w:rPr>
      </w:pPr>
    </w:p>
    <w:p w14:paraId="7015DD00" w14:textId="77777777" w:rsidR="0099316D" w:rsidRDefault="0099316D" w:rsidP="0099316D">
      <w:pPr>
        <w:autoSpaceDE w:val="0"/>
        <w:autoSpaceDN w:val="0"/>
        <w:adjustRightInd w:val="0"/>
        <w:spacing w:after="0" w:line="240" w:lineRule="auto"/>
        <w:rPr>
          <w:rFonts w:ascii="Raleway" w:hAnsi="Raleway" w:cs="Raleway"/>
          <w:color w:val="000000"/>
          <w:sz w:val="24"/>
          <w:szCs w:val="24"/>
        </w:rPr>
      </w:pPr>
      <w:r w:rsidRPr="0099316D">
        <w:rPr>
          <w:rFonts w:ascii="Raleway" w:hAnsi="Raleway" w:cs="Raleway"/>
          <w:color w:val="000000"/>
          <w:sz w:val="24"/>
          <w:szCs w:val="24"/>
        </w:rPr>
        <w:t xml:space="preserve"> </w:t>
      </w:r>
    </w:p>
    <w:p w14:paraId="65E1B90C" w14:textId="77777777" w:rsidR="0099316D" w:rsidRDefault="0099316D" w:rsidP="0099316D">
      <w:pPr>
        <w:autoSpaceDE w:val="0"/>
        <w:autoSpaceDN w:val="0"/>
        <w:adjustRightInd w:val="0"/>
        <w:spacing w:after="0" w:line="240" w:lineRule="auto"/>
        <w:rPr>
          <w:rFonts w:ascii="Raleway" w:hAnsi="Raleway" w:cs="Raleway"/>
          <w:color w:val="000000"/>
          <w:sz w:val="24"/>
          <w:szCs w:val="24"/>
        </w:rPr>
      </w:pPr>
    </w:p>
    <w:p w14:paraId="1D0A4371" w14:textId="77777777" w:rsidR="0099316D" w:rsidRPr="0099316D" w:rsidRDefault="0099316D" w:rsidP="0099316D">
      <w:pPr>
        <w:autoSpaceDE w:val="0"/>
        <w:autoSpaceDN w:val="0"/>
        <w:adjustRightInd w:val="0"/>
        <w:spacing w:after="0" w:line="240" w:lineRule="auto"/>
        <w:jc w:val="both"/>
        <w:rPr>
          <w:rFonts w:ascii="Calibri" w:hAnsi="Calibri" w:cs="Calibri"/>
          <w:color w:val="000000"/>
        </w:rPr>
      </w:pPr>
    </w:p>
    <w:p w14:paraId="1DC675CC" w14:textId="77777777" w:rsidR="00411367" w:rsidRDefault="00411367" w:rsidP="00411367">
      <w:pPr>
        <w:autoSpaceDE w:val="0"/>
        <w:autoSpaceDN w:val="0"/>
        <w:adjustRightInd w:val="0"/>
        <w:spacing w:after="0" w:line="240" w:lineRule="auto"/>
        <w:jc w:val="center"/>
        <w:rPr>
          <w:rFonts w:ascii="Raleway" w:hAnsi="Raleway" w:cs="Raleway"/>
          <w:b/>
          <w:bCs/>
          <w:color w:val="000000"/>
          <w:sz w:val="28"/>
          <w:szCs w:val="28"/>
        </w:rPr>
      </w:pPr>
    </w:p>
    <w:p w14:paraId="73DA1851" w14:textId="37283D5A" w:rsidR="00411367" w:rsidRPr="00411367" w:rsidRDefault="00411367" w:rsidP="00411367">
      <w:pPr>
        <w:autoSpaceDE w:val="0"/>
        <w:autoSpaceDN w:val="0"/>
        <w:adjustRightInd w:val="0"/>
        <w:spacing w:after="0" w:line="240" w:lineRule="auto"/>
        <w:jc w:val="center"/>
        <w:rPr>
          <w:rFonts w:ascii="Raleway" w:hAnsi="Raleway" w:cs="Raleway"/>
          <w:b/>
          <w:bCs/>
          <w:color w:val="000000"/>
          <w:sz w:val="28"/>
          <w:szCs w:val="28"/>
        </w:rPr>
      </w:pPr>
      <w:r w:rsidRPr="00411367">
        <w:rPr>
          <w:rFonts w:ascii="Raleway" w:hAnsi="Raleway" w:cs="Raleway"/>
          <w:b/>
          <w:bCs/>
          <w:color w:val="000000"/>
          <w:sz w:val="28"/>
          <w:szCs w:val="28"/>
        </w:rPr>
        <w:t xml:space="preserve">La Macif, via son véhicule d’investissement Macif Innovation, investit dans </w:t>
      </w:r>
      <w:proofErr w:type="spellStart"/>
      <w:r w:rsidRPr="00411367">
        <w:rPr>
          <w:rFonts w:ascii="Raleway" w:hAnsi="Raleway" w:cs="Raleway"/>
          <w:b/>
          <w:bCs/>
          <w:color w:val="000000"/>
          <w:sz w:val="28"/>
          <w:szCs w:val="28"/>
        </w:rPr>
        <w:t>Carbookr</w:t>
      </w:r>
      <w:proofErr w:type="spellEnd"/>
      <w:r w:rsidRPr="00411367">
        <w:rPr>
          <w:rFonts w:ascii="Raleway" w:hAnsi="Raleway" w:cs="Raleway"/>
          <w:b/>
          <w:bCs/>
          <w:color w:val="000000"/>
          <w:sz w:val="28"/>
          <w:szCs w:val="28"/>
        </w:rPr>
        <w:t>, une start-up marseillaise spécialisée dans la location de véhicules légers et utilitaires. En entrant au capital de la marketplace, la Macif souhaite améliorer son offre de service pour ses sociétaires en matière de véhicule de remplacement en cas de panne ou de sinistre.</w:t>
      </w:r>
    </w:p>
    <w:p w14:paraId="7ED0889A" w14:textId="77777777" w:rsidR="00411367" w:rsidRDefault="00411367" w:rsidP="00411367">
      <w:pPr>
        <w:autoSpaceDE w:val="0"/>
        <w:autoSpaceDN w:val="0"/>
        <w:adjustRightInd w:val="0"/>
        <w:spacing w:after="0" w:line="240" w:lineRule="auto"/>
        <w:jc w:val="both"/>
        <w:rPr>
          <w:rFonts w:ascii="Calibri" w:hAnsi="Calibri" w:cs="Calibri"/>
          <w:color w:val="000000"/>
        </w:rPr>
      </w:pPr>
    </w:p>
    <w:p w14:paraId="10E3C813" w14:textId="27E7B326" w:rsidR="00411367" w:rsidRPr="00411367" w:rsidRDefault="00411367" w:rsidP="00411367">
      <w:pPr>
        <w:autoSpaceDE w:val="0"/>
        <w:autoSpaceDN w:val="0"/>
        <w:adjustRightInd w:val="0"/>
        <w:spacing w:after="0" w:line="240" w:lineRule="auto"/>
        <w:jc w:val="both"/>
        <w:rPr>
          <w:rFonts w:ascii="Calibri" w:hAnsi="Calibri" w:cs="Calibri"/>
          <w:b/>
          <w:bCs/>
          <w:i/>
          <w:iCs/>
          <w:color w:val="000000"/>
        </w:rPr>
      </w:pPr>
      <w:r w:rsidRPr="00411367">
        <w:rPr>
          <w:rFonts w:ascii="Calibri" w:hAnsi="Calibri" w:cs="Calibri"/>
          <w:b/>
          <w:bCs/>
          <w:i/>
          <w:iCs/>
          <w:color w:val="000000"/>
        </w:rPr>
        <w:t xml:space="preserve">Macif et </w:t>
      </w:r>
      <w:proofErr w:type="spellStart"/>
      <w:r w:rsidRPr="00411367">
        <w:rPr>
          <w:rFonts w:ascii="Calibri" w:hAnsi="Calibri" w:cs="Calibri"/>
          <w:b/>
          <w:bCs/>
          <w:i/>
          <w:iCs/>
          <w:color w:val="000000"/>
        </w:rPr>
        <w:t>Carbookr</w:t>
      </w:r>
      <w:proofErr w:type="spellEnd"/>
      <w:r w:rsidRPr="00411367">
        <w:rPr>
          <w:rFonts w:ascii="Calibri" w:hAnsi="Calibri" w:cs="Calibri"/>
          <w:b/>
          <w:bCs/>
          <w:i/>
          <w:iCs/>
          <w:color w:val="000000"/>
        </w:rPr>
        <w:t> : une collaboration pertinente et durable                                       </w:t>
      </w:r>
    </w:p>
    <w:p w14:paraId="4D1B1413" w14:textId="77777777" w:rsidR="00411367" w:rsidRDefault="00411367" w:rsidP="00411367">
      <w:pPr>
        <w:autoSpaceDE w:val="0"/>
        <w:autoSpaceDN w:val="0"/>
        <w:adjustRightInd w:val="0"/>
        <w:spacing w:after="0" w:line="240" w:lineRule="auto"/>
        <w:jc w:val="both"/>
        <w:rPr>
          <w:rFonts w:ascii="Calibri" w:hAnsi="Calibri" w:cs="Calibri"/>
          <w:color w:val="000000"/>
        </w:rPr>
      </w:pPr>
    </w:p>
    <w:p w14:paraId="0D7F4311" w14:textId="211566F2" w:rsidR="00411367" w:rsidRPr="00411367" w:rsidRDefault="00411367" w:rsidP="00411367">
      <w:pPr>
        <w:autoSpaceDE w:val="0"/>
        <w:autoSpaceDN w:val="0"/>
        <w:adjustRightInd w:val="0"/>
        <w:spacing w:after="0" w:line="240" w:lineRule="auto"/>
        <w:jc w:val="both"/>
        <w:rPr>
          <w:rFonts w:ascii="Calibri" w:hAnsi="Calibri" w:cs="Calibri"/>
          <w:color w:val="000000"/>
        </w:rPr>
      </w:pPr>
      <w:r w:rsidRPr="00411367">
        <w:rPr>
          <w:rFonts w:ascii="Calibri" w:hAnsi="Calibri" w:cs="Calibri"/>
          <w:color w:val="000000"/>
        </w:rPr>
        <w:t xml:space="preserve">En nouant ce partenariat stratégique, la Macif entend proposer à ses sociétaires une offre de location de mobilité 4 roues à des tarifs négociés. Grâce à ses nombreux loueurs partenaires, </w:t>
      </w:r>
      <w:proofErr w:type="spellStart"/>
      <w:r w:rsidRPr="00411367">
        <w:rPr>
          <w:rFonts w:ascii="Calibri" w:hAnsi="Calibri" w:cs="Calibri"/>
          <w:color w:val="000000"/>
        </w:rPr>
        <w:t>Carbookr</w:t>
      </w:r>
      <w:proofErr w:type="spellEnd"/>
      <w:r w:rsidRPr="00411367">
        <w:rPr>
          <w:rFonts w:ascii="Calibri" w:hAnsi="Calibri" w:cs="Calibri"/>
          <w:color w:val="000000"/>
        </w:rPr>
        <w:t xml:space="preserve"> permet l’accès à plus de 300 000 véhicules dans plus de 160 destinations. En complément, la start-up propose une offre complète de services autour de la prestation de location, notamment pour la mise à disposition de voituriers, d’une conciergerie ou encore d’une facturation unifiée en cas de réservations multiples de véhicules. </w:t>
      </w:r>
    </w:p>
    <w:p w14:paraId="663CA58F" w14:textId="77777777" w:rsidR="00411367" w:rsidRPr="00411367" w:rsidRDefault="00411367" w:rsidP="00411367">
      <w:pPr>
        <w:autoSpaceDE w:val="0"/>
        <w:autoSpaceDN w:val="0"/>
        <w:adjustRightInd w:val="0"/>
        <w:spacing w:after="0" w:line="240" w:lineRule="auto"/>
        <w:jc w:val="both"/>
        <w:rPr>
          <w:rFonts w:ascii="Calibri" w:hAnsi="Calibri" w:cs="Calibri"/>
          <w:color w:val="000000"/>
        </w:rPr>
      </w:pPr>
      <w:r w:rsidRPr="00411367">
        <w:rPr>
          <w:rFonts w:ascii="Calibri" w:hAnsi="Calibri" w:cs="Calibri"/>
          <w:color w:val="000000"/>
        </w:rPr>
        <w:t> </w:t>
      </w:r>
    </w:p>
    <w:p w14:paraId="3FA85C9B" w14:textId="77777777" w:rsidR="00411367" w:rsidRPr="00411367" w:rsidRDefault="00411367" w:rsidP="00411367">
      <w:pPr>
        <w:autoSpaceDE w:val="0"/>
        <w:autoSpaceDN w:val="0"/>
        <w:adjustRightInd w:val="0"/>
        <w:spacing w:after="0" w:line="240" w:lineRule="auto"/>
        <w:jc w:val="both"/>
        <w:rPr>
          <w:rFonts w:ascii="Calibri" w:hAnsi="Calibri" w:cs="Calibri"/>
          <w:b/>
          <w:bCs/>
          <w:color w:val="000000"/>
        </w:rPr>
      </w:pPr>
      <w:r w:rsidRPr="00411367">
        <w:rPr>
          <w:rFonts w:ascii="Calibri" w:hAnsi="Calibri" w:cs="Calibri"/>
          <w:color w:val="000000"/>
        </w:rPr>
        <w:t xml:space="preserve">« </w:t>
      </w:r>
      <w:r w:rsidRPr="00411367">
        <w:rPr>
          <w:rFonts w:ascii="Calibri" w:hAnsi="Calibri" w:cs="Calibri"/>
          <w:i/>
          <w:iCs/>
          <w:color w:val="000000"/>
        </w:rPr>
        <w:t xml:space="preserve">La Macif se mobilise pour que ses sociétaires ne subissent aucune rupture dans leur mobilité : la solution </w:t>
      </w:r>
      <w:proofErr w:type="spellStart"/>
      <w:r w:rsidRPr="00411367">
        <w:rPr>
          <w:rFonts w:ascii="Calibri" w:hAnsi="Calibri" w:cs="Calibri"/>
          <w:i/>
          <w:iCs/>
          <w:color w:val="000000"/>
        </w:rPr>
        <w:t>Carbookr</w:t>
      </w:r>
      <w:proofErr w:type="spellEnd"/>
      <w:r w:rsidRPr="00411367">
        <w:rPr>
          <w:rFonts w:ascii="Calibri" w:hAnsi="Calibri" w:cs="Calibri"/>
          <w:i/>
          <w:iCs/>
          <w:color w:val="000000"/>
        </w:rPr>
        <w:t xml:space="preserve"> est déjà utilisée par notre </w:t>
      </w:r>
      <w:proofErr w:type="spellStart"/>
      <w:r w:rsidRPr="00411367">
        <w:rPr>
          <w:rFonts w:ascii="Calibri" w:hAnsi="Calibri" w:cs="Calibri"/>
          <w:i/>
          <w:iCs/>
          <w:color w:val="000000"/>
        </w:rPr>
        <w:t>assisteur</w:t>
      </w:r>
      <w:proofErr w:type="spellEnd"/>
      <w:r w:rsidRPr="00411367">
        <w:rPr>
          <w:rFonts w:ascii="Calibri" w:hAnsi="Calibri" w:cs="Calibri"/>
          <w:i/>
          <w:iCs/>
          <w:color w:val="000000"/>
        </w:rPr>
        <w:t xml:space="preserve"> IMA pour mettre à disposition de nos assurés des véhicules de remplacement suite à un sinistre. Notre entrée au capital de </w:t>
      </w:r>
      <w:proofErr w:type="spellStart"/>
      <w:r w:rsidRPr="00411367">
        <w:rPr>
          <w:rFonts w:ascii="Calibri" w:hAnsi="Calibri" w:cs="Calibri"/>
          <w:i/>
          <w:iCs/>
          <w:color w:val="000000"/>
        </w:rPr>
        <w:t>Carbookr</w:t>
      </w:r>
      <w:proofErr w:type="spellEnd"/>
      <w:r w:rsidRPr="00411367">
        <w:rPr>
          <w:rFonts w:ascii="Calibri" w:hAnsi="Calibri" w:cs="Calibri"/>
          <w:i/>
          <w:iCs/>
          <w:color w:val="000000"/>
        </w:rPr>
        <w:t xml:space="preserve"> est un prolongement naturel de l'engagement de notre </w:t>
      </w:r>
      <w:proofErr w:type="spellStart"/>
      <w:r w:rsidRPr="00411367">
        <w:rPr>
          <w:rFonts w:ascii="Calibri" w:hAnsi="Calibri" w:cs="Calibri"/>
          <w:i/>
          <w:iCs/>
          <w:color w:val="000000"/>
        </w:rPr>
        <w:t>assisteur</w:t>
      </w:r>
      <w:proofErr w:type="spellEnd"/>
      <w:r w:rsidRPr="00411367">
        <w:rPr>
          <w:rFonts w:ascii="Calibri" w:hAnsi="Calibri" w:cs="Calibri"/>
          <w:i/>
          <w:iCs/>
          <w:color w:val="000000"/>
        </w:rPr>
        <w:t xml:space="preserve"> et nous permettra d'aller plus loin dans nos réponses aux besoins de nos sociétaires dont le rapport à la mobilité évolue</w:t>
      </w:r>
      <w:r w:rsidRPr="00411367">
        <w:rPr>
          <w:rFonts w:ascii="Calibri" w:hAnsi="Calibri" w:cs="Calibri"/>
          <w:color w:val="000000"/>
        </w:rPr>
        <w:t xml:space="preserve">. » déclare </w:t>
      </w:r>
      <w:r w:rsidRPr="00411367">
        <w:rPr>
          <w:rFonts w:ascii="Calibri" w:hAnsi="Calibri" w:cs="Calibri"/>
          <w:b/>
          <w:bCs/>
          <w:color w:val="000000"/>
        </w:rPr>
        <w:t>Julien Hue, Responsable marketing IARD de la Macif </w:t>
      </w:r>
    </w:p>
    <w:p w14:paraId="3A8BAEF6" w14:textId="77777777" w:rsidR="00411367" w:rsidRPr="00411367" w:rsidRDefault="00411367" w:rsidP="00411367">
      <w:pPr>
        <w:autoSpaceDE w:val="0"/>
        <w:autoSpaceDN w:val="0"/>
        <w:adjustRightInd w:val="0"/>
        <w:spacing w:after="0" w:line="240" w:lineRule="auto"/>
        <w:jc w:val="both"/>
        <w:rPr>
          <w:rFonts w:ascii="Calibri" w:hAnsi="Calibri" w:cs="Calibri"/>
          <w:color w:val="000000"/>
        </w:rPr>
      </w:pPr>
    </w:p>
    <w:p w14:paraId="38F5713D" w14:textId="77777777" w:rsidR="00411367" w:rsidRPr="00411367" w:rsidRDefault="00411367" w:rsidP="00411367">
      <w:pPr>
        <w:autoSpaceDE w:val="0"/>
        <w:autoSpaceDN w:val="0"/>
        <w:adjustRightInd w:val="0"/>
        <w:spacing w:after="0" w:line="240" w:lineRule="auto"/>
        <w:jc w:val="both"/>
        <w:rPr>
          <w:rFonts w:ascii="Calibri" w:hAnsi="Calibri" w:cs="Calibri"/>
          <w:color w:val="000000"/>
        </w:rPr>
      </w:pPr>
      <w:r w:rsidRPr="00411367">
        <w:rPr>
          <w:rFonts w:ascii="Calibri" w:hAnsi="Calibri" w:cs="Calibri"/>
          <w:color w:val="000000"/>
        </w:rPr>
        <w:t>« </w:t>
      </w:r>
      <w:r w:rsidRPr="00411367">
        <w:rPr>
          <w:rFonts w:ascii="Calibri" w:hAnsi="Calibri" w:cs="Calibri"/>
          <w:i/>
          <w:iCs/>
          <w:color w:val="000000"/>
        </w:rPr>
        <w:t xml:space="preserve">Nous sommes heureux de recevoir la confiance d’un leader de l’assurance automobile français. Fort de cette participation, </w:t>
      </w:r>
      <w:proofErr w:type="spellStart"/>
      <w:r w:rsidRPr="00411367">
        <w:rPr>
          <w:rFonts w:ascii="Calibri" w:hAnsi="Calibri" w:cs="Calibri"/>
          <w:i/>
          <w:iCs/>
          <w:color w:val="000000"/>
        </w:rPr>
        <w:t>Carbookr</w:t>
      </w:r>
      <w:proofErr w:type="spellEnd"/>
      <w:r w:rsidRPr="00411367">
        <w:rPr>
          <w:rFonts w:ascii="Calibri" w:hAnsi="Calibri" w:cs="Calibri"/>
          <w:i/>
          <w:iCs/>
          <w:color w:val="000000"/>
        </w:rPr>
        <w:t xml:space="preserve"> continue de </w:t>
      </w:r>
      <w:proofErr w:type="spellStart"/>
      <w:r w:rsidRPr="00411367">
        <w:rPr>
          <w:rFonts w:ascii="Calibri" w:hAnsi="Calibri" w:cs="Calibri"/>
          <w:i/>
          <w:iCs/>
          <w:color w:val="000000"/>
        </w:rPr>
        <w:t>co-construire</w:t>
      </w:r>
      <w:proofErr w:type="spellEnd"/>
      <w:r w:rsidRPr="00411367">
        <w:rPr>
          <w:rFonts w:ascii="Calibri" w:hAnsi="Calibri" w:cs="Calibri"/>
          <w:i/>
          <w:iCs/>
          <w:color w:val="000000"/>
        </w:rPr>
        <w:t xml:space="preserve"> un modèle de mobilité innovant, efficace et responsable pour tous les partenaires de son écosystème. Epaulés par des acteurs de référence, nous accélérons notre proposition de valeur sur les différents segments de la location de véhicules. Nous sommes fiers de cette entrée au capital et souhaitons mettre à profit notre technologie et nos services auprès de tous les sociétaires Macif</w:t>
      </w:r>
      <w:r w:rsidRPr="00411367">
        <w:rPr>
          <w:rFonts w:ascii="Calibri" w:hAnsi="Calibri" w:cs="Calibri"/>
          <w:color w:val="000000"/>
        </w:rPr>
        <w:t xml:space="preserve">. » </w:t>
      </w:r>
      <w:r w:rsidRPr="00411367">
        <w:rPr>
          <w:rFonts w:ascii="Calibri" w:hAnsi="Calibri" w:cs="Calibri"/>
          <w:b/>
          <w:bCs/>
          <w:color w:val="000000"/>
        </w:rPr>
        <w:t xml:space="preserve">Frederi Villa Vega et Nicolas Job, co-fondateurs de </w:t>
      </w:r>
      <w:proofErr w:type="spellStart"/>
      <w:r w:rsidRPr="00411367">
        <w:rPr>
          <w:rFonts w:ascii="Calibri" w:hAnsi="Calibri" w:cs="Calibri"/>
          <w:b/>
          <w:bCs/>
          <w:color w:val="000000"/>
        </w:rPr>
        <w:t>Carbookr</w:t>
      </w:r>
      <w:proofErr w:type="spellEnd"/>
      <w:r w:rsidRPr="00411367">
        <w:rPr>
          <w:rFonts w:ascii="Calibri" w:hAnsi="Calibri" w:cs="Calibri"/>
          <w:color w:val="000000"/>
        </w:rPr>
        <w:t xml:space="preserve"> </w:t>
      </w:r>
    </w:p>
    <w:p w14:paraId="3B05FD37" w14:textId="77777777" w:rsidR="00411367" w:rsidRPr="00411367" w:rsidRDefault="00411367" w:rsidP="00411367">
      <w:pPr>
        <w:autoSpaceDE w:val="0"/>
        <w:autoSpaceDN w:val="0"/>
        <w:adjustRightInd w:val="0"/>
        <w:spacing w:after="0" w:line="240" w:lineRule="auto"/>
        <w:jc w:val="both"/>
        <w:rPr>
          <w:rFonts w:ascii="Calibri" w:hAnsi="Calibri" w:cs="Calibri"/>
          <w:color w:val="000000"/>
        </w:rPr>
      </w:pPr>
      <w:r w:rsidRPr="00411367">
        <w:rPr>
          <w:rFonts w:ascii="Calibri" w:hAnsi="Calibri" w:cs="Calibri"/>
          <w:color w:val="000000"/>
        </w:rPr>
        <w:t> </w:t>
      </w:r>
    </w:p>
    <w:p w14:paraId="650FEAE0" w14:textId="2F5A99AC" w:rsidR="0099316D" w:rsidRPr="00411367" w:rsidRDefault="00411367" w:rsidP="00411367">
      <w:pPr>
        <w:autoSpaceDE w:val="0"/>
        <w:autoSpaceDN w:val="0"/>
        <w:adjustRightInd w:val="0"/>
        <w:spacing w:after="0" w:line="240" w:lineRule="auto"/>
        <w:jc w:val="both"/>
        <w:rPr>
          <w:rFonts w:ascii="Calibri" w:hAnsi="Calibri" w:cs="Calibri"/>
          <w:color w:val="000000"/>
        </w:rPr>
      </w:pPr>
      <w:r w:rsidRPr="00411367">
        <w:rPr>
          <w:rFonts w:ascii="Calibri" w:hAnsi="Calibri" w:cs="Calibri"/>
          <w:color w:val="000000"/>
        </w:rPr>
        <w:t xml:space="preserve">Pour plus d’informations : </w:t>
      </w:r>
      <w:hyperlink r:id="rId11" w:history="1">
        <w:r w:rsidRPr="00411367">
          <w:rPr>
            <w:rFonts w:ascii="Calibri" w:hAnsi="Calibri" w:cs="Calibri"/>
            <w:color w:val="000000"/>
          </w:rPr>
          <w:t>https://www.carbookr.com/</w:t>
        </w:r>
      </w:hyperlink>
    </w:p>
    <w:p w14:paraId="416D17A6" w14:textId="77777777" w:rsidR="00411367" w:rsidRDefault="00411367" w:rsidP="0099316D">
      <w:pPr>
        <w:widowControl w:val="0"/>
        <w:spacing w:after="0" w:line="240" w:lineRule="auto"/>
        <w:jc w:val="both"/>
        <w:rPr>
          <w:rFonts w:cstheme="minorHAnsi"/>
          <w:b/>
          <w:bCs/>
          <w:i/>
        </w:rPr>
      </w:pPr>
    </w:p>
    <w:p w14:paraId="5488CAEB" w14:textId="24A3F7FB" w:rsidR="004F1A2C" w:rsidRPr="004F4A6F" w:rsidRDefault="004F1A2C" w:rsidP="0099316D">
      <w:pPr>
        <w:widowControl w:val="0"/>
        <w:spacing w:after="0" w:line="240" w:lineRule="auto"/>
        <w:jc w:val="both"/>
        <w:rPr>
          <w:rFonts w:cstheme="minorHAnsi"/>
          <w:i/>
        </w:rPr>
      </w:pPr>
      <w:r w:rsidRPr="004F4A6F">
        <w:rPr>
          <w:rFonts w:cstheme="minorHAnsi"/>
          <w:b/>
          <w:bCs/>
          <w:i/>
        </w:rPr>
        <w:t xml:space="preserve">Communiqué de presse </w:t>
      </w:r>
      <w:r w:rsidRPr="004F4A6F">
        <w:rPr>
          <w:rFonts w:cstheme="minorHAnsi"/>
          <w:i/>
        </w:rPr>
        <w:t xml:space="preserve">| </w:t>
      </w:r>
      <w:r w:rsidR="00411367">
        <w:rPr>
          <w:rFonts w:cstheme="minorHAnsi"/>
          <w:i/>
        </w:rPr>
        <w:t>Macif</w:t>
      </w:r>
    </w:p>
    <w:p w14:paraId="073F406C" w14:textId="77777777" w:rsidR="004F68F3" w:rsidRPr="004F4A6F" w:rsidRDefault="004F68F3" w:rsidP="0099316D">
      <w:pPr>
        <w:widowControl w:val="0"/>
        <w:pBdr>
          <w:bottom w:val="dotted" w:sz="24" w:space="1" w:color="auto"/>
        </w:pBdr>
        <w:autoSpaceDE w:val="0"/>
        <w:autoSpaceDN w:val="0"/>
        <w:adjustRightInd w:val="0"/>
        <w:spacing w:after="0" w:line="240" w:lineRule="auto"/>
        <w:jc w:val="both"/>
        <w:rPr>
          <w:rFonts w:eastAsia="Calibri" w:cstheme="minorHAnsi"/>
          <w:lang w:eastAsia="fr-FR" w:bidi="fr-FR"/>
        </w:rPr>
      </w:pPr>
    </w:p>
    <w:p w14:paraId="5D59626F" w14:textId="33BC4652" w:rsidR="00D1390B" w:rsidRDefault="00D1390B" w:rsidP="0099316D">
      <w:pPr>
        <w:pStyle w:val="Corpsdetexte"/>
      </w:pPr>
    </w:p>
    <w:p w14:paraId="58E2881C" w14:textId="77777777" w:rsidR="00067A6F" w:rsidRPr="004F4A6F" w:rsidRDefault="00067A6F" w:rsidP="0099316D">
      <w:pPr>
        <w:pStyle w:val="Corpsdetexte"/>
      </w:pPr>
    </w:p>
    <w:p w14:paraId="49221843" w14:textId="77777777" w:rsidR="00D1390B" w:rsidRPr="004F4A6F" w:rsidRDefault="00D1390B" w:rsidP="0099316D">
      <w:pPr>
        <w:widowControl w:val="0"/>
        <w:spacing w:after="0" w:line="240" w:lineRule="auto"/>
        <w:jc w:val="both"/>
        <w:outlineLvl w:val="0"/>
        <w:rPr>
          <w:rFonts w:cstheme="minorHAnsi"/>
          <w:b/>
          <w:i/>
          <w:color w:val="174244"/>
          <w:sz w:val="24"/>
          <w:szCs w:val="24"/>
        </w:rPr>
      </w:pPr>
      <w:r w:rsidRPr="004F4A6F">
        <w:rPr>
          <w:rFonts w:cstheme="minorHAnsi"/>
          <w:b/>
          <w:i/>
          <w:color w:val="174244"/>
          <w:sz w:val="24"/>
          <w:szCs w:val="24"/>
        </w:rPr>
        <w:t>Intervenants de l’opération</w:t>
      </w:r>
    </w:p>
    <w:p w14:paraId="2485BF1B" w14:textId="6391AA11" w:rsidR="00D6610F" w:rsidRPr="004F4A6F" w:rsidRDefault="00D6610F" w:rsidP="0099316D">
      <w:pPr>
        <w:widowControl w:val="0"/>
        <w:spacing w:after="0" w:line="240" w:lineRule="auto"/>
        <w:jc w:val="both"/>
        <w:rPr>
          <w:rFonts w:cstheme="minorHAnsi"/>
          <w:b/>
        </w:rPr>
      </w:pPr>
    </w:p>
    <w:p w14:paraId="32CAA108" w14:textId="0DC53FAA" w:rsidR="004F1A2C" w:rsidRDefault="004F1A2C" w:rsidP="0099316D">
      <w:pPr>
        <w:widowControl w:val="0"/>
        <w:spacing w:after="0" w:line="240" w:lineRule="auto"/>
        <w:jc w:val="both"/>
        <w:rPr>
          <w:rFonts w:cstheme="minorHAnsi"/>
          <w:i/>
          <w:sz w:val="21"/>
          <w:szCs w:val="21"/>
        </w:rPr>
      </w:pPr>
      <w:r w:rsidRPr="004F4A6F">
        <w:rPr>
          <w:rFonts w:cstheme="minorHAnsi"/>
          <w:i/>
          <w:sz w:val="21"/>
          <w:szCs w:val="21"/>
        </w:rPr>
        <w:t>Société :</w:t>
      </w:r>
      <w:r w:rsidR="004F4A6F">
        <w:rPr>
          <w:rFonts w:cstheme="minorHAnsi"/>
          <w:i/>
          <w:sz w:val="21"/>
          <w:szCs w:val="21"/>
        </w:rPr>
        <w:t xml:space="preserve"> </w:t>
      </w:r>
      <w:proofErr w:type="spellStart"/>
      <w:r w:rsidR="00411367">
        <w:rPr>
          <w:rFonts w:cstheme="minorHAnsi"/>
          <w:b/>
          <w:bCs/>
          <w:iCs/>
          <w:sz w:val="21"/>
          <w:szCs w:val="21"/>
        </w:rPr>
        <w:t>Carbookr</w:t>
      </w:r>
      <w:proofErr w:type="spellEnd"/>
      <w:r w:rsidR="004F4A6F">
        <w:rPr>
          <w:rFonts w:cstheme="minorHAnsi"/>
          <w:i/>
          <w:sz w:val="21"/>
          <w:szCs w:val="21"/>
        </w:rPr>
        <w:t xml:space="preserve"> </w:t>
      </w:r>
    </w:p>
    <w:p w14:paraId="2AFECCA9" w14:textId="77777777" w:rsidR="004F4A6F" w:rsidRPr="004F4A6F" w:rsidRDefault="004F4A6F" w:rsidP="0099316D">
      <w:pPr>
        <w:widowControl w:val="0"/>
        <w:spacing w:after="0" w:line="240" w:lineRule="auto"/>
        <w:jc w:val="both"/>
        <w:rPr>
          <w:rFonts w:cstheme="minorHAnsi"/>
          <w:i/>
          <w:sz w:val="21"/>
          <w:szCs w:val="21"/>
        </w:rPr>
      </w:pPr>
    </w:p>
    <w:p w14:paraId="22906CAD" w14:textId="0011D66A" w:rsidR="004F1A2C" w:rsidRDefault="004F1A2C" w:rsidP="0099316D">
      <w:pPr>
        <w:widowControl w:val="0"/>
        <w:spacing w:after="0" w:line="240" w:lineRule="auto"/>
        <w:jc w:val="both"/>
        <w:rPr>
          <w:rFonts w:cstheme="minorHAnsi"/>
          <w:b/>
          <w:sz w:val="21"/>
          <w:szCs w:val="21"/>
        </w:rPr>
      </w:pPr>
      <w:r w:rsidRPr="004F4A6F">
        <w:rPr>
          <w:rFonts w:cstheme="minorHAnsi"/>
          <w:i/>
          <w:sz w:val="21"/>
          <w:szCs w:val="21"/>
        </w:rPr>
        <w:t>Fondateur</w:t>
      </w:r>
      <w:r w:rsidR="00411367">
        <w:rPr>
          <w:rFonts w:cstheme="minorHAnsi"/>
          <w:i/>
          <w:sz w:val="21"/>
          <w:szCs w:val="21"/>
        </w:rPr>
        <w:t>s</w:t>
      </w:r>
      <w:r w:rsidRPr="004F4A6F">
        <w:rPr>
          <w:rFonts w:cstheme="minorHAnsi"/>
          <w:i/>
          <w:sz w:val="21"/>
          <w:szCs w:val="21"/>
        </w:rPr>
        <w:t xml:space="preserve"> : </w:t>
      </w:r>
      <w:r w:rsidR="00411367" w:rsidRPr="00411367">
        <w:rPr>
          <w:rFonts w:ascii="Calibri" w:hAnsi="Calibri" w:cs="Calibri"/>
          <w:b/>
          <w:bCs/>
          <w:color w:val="000000"/>
        </w:rPr>
        <w:t>Frederi Villa Vega et Nicolas Job</w:t>
      </w:r>
    </w:p>
    <w:p w14:paraId="1E9333FC" w14:textId="103E03CC" w:rsidR="004F4A6F" w:rsidRDefault="004F4A6F" w:rsidP="0099316D">
      <w:pPr>
        <w:widowControl w:val="0"/>
        <w:spacing w:after="0" w:line="240" w:lineRule="auto"/>
        <w:jc w:val="both"/>
        <w:rPr>
          <w:rFonts w:cstheme="minorHAnsi"/>
          <w:b/>
          <w:sz w:val="21"/>
          <w:szCs w:val="21"/>
        </w:rPr>
      </w:pPr>
    </w:p>
    <w:p w14:paraId="34872208" w14:textId="566555A1" w:rsidR="00411367" w:rsidRDefault="00411367" w:rsidP="00411367">
      <w:pPr>
        <w:spacing w:after="0" w:line="240" w:lineRule="auto"/>
        <w:jc w:val="both"/>
        <w:rPr>
          <w:rFonts w:cstheme="minorHAnsi"/>
          <w:i/>
          <w:iCs/>
          <w:sz w:val="21"/>
          <w:szCs w:val="21"/>
          <w:u w:val="single"/>
        </w:rPr>
      </w:pPr>
      <w:r w:rsidRPr="004F4A6F">
        <w:rPr>
          <w:rFonts w:cstheme="minorHAnsi"/>
          <w:i/>
          <w:sz w:val="21"/>
          <w:szCs w:val="21"/>
        </w:rPr>
        <w:t xml:space="preserve">Conseil </w:t>
      </w:r>
      <w:r>
        <w:rPr>
          <w:rFonts w:cstheme="minorHAnsi"/>
          <w:i/>
          <w:sz w:val="21"/>
          <w:szCs w:val="21"/>
        </w:rPr>
        <w:t>S</w:t>
      </w:r>
      <w:r w:rsidRPr="004F4A6F">
        <w:rPr>
          <w:rFonts w:cstheme="minorHAnsi"/>
          <w:i/>
          <w:sz w:val="21"/>
          <w:szCs w:val="21"/>
        </w:rPr>
        <w:t>ociété</w:t>
      </w:r>
      <w:r>
        <w:rPr>
          <w:rFonts w:cstheme="minorHAnsi"/>
          <w:i/>
          <w:sz w:val="21"/>
          <w:szCs w:val="21"/>
        </w:rPr>
        <w:t xml:space="preserve"> et fondateurs </w:t>
      </w:r>
      <w:r w:rsidRPr="004F4A6F">
        <w:rPr>
          <w:rFonts w:cstheme="minorHAnsi"/>
          <w:i/>
          <w:sz w:val="21"/>
          <w:szCs w:val="21"/>
        </w:rPr>
        <w:t>:</w:t>
      </w:r>
      <w:r w:rsidRPr="004F4A6F">
        <w:rPr>
          <w:rFonts w:cstheme="minorHAnsi"/>
          <w:b/>
          <w:sz w:val="21"/>
          <w:szCs w:val="21"/>
        </w:rPr>
        <w:t xml:space="preserve"> Numa Avocats</w:t>
      </w:r>
      <w:r w:rsidRPr="004F4A6F">
        <w:rPr>
          <w:rFonts w:cstheme="minorHAnsi"/>
          <w:sz w:val="21"/>
          <w:szCs w:val="21"/>
        </w:rPr>
        <w:t xml:space="preserve"> </w:t>
      </w:r>
      <w:r>
        <w:rPr>
          <w:rFonts w:cstheme="minorHAnsi"/>
          <w:sz w:val="21"/>
          <w:szCs w:val="21"/>
        </w:rPr>
        <w:t xml:space="preserve">- </w:t>
      </w:r>
      <w:r w:rsidRPr="00A62780">
        <w:rPr>
          <w:rFonts w:cstheme="minorHAnsi"/>
          <w:b/>
          <w:bCs/>
          <w:sz w:val="21"/>
          <w:szCs w:val="21"/>
        </w:rPr>
        <w:t>Benjamin Rosso</w:t>
      </w:r>
      <w:r w:rsidRPr="00411367">
        <w:rPr>
          <w:rFonts w:cstheme="minorHAnsi"/>
          <w:sz w:val="21"/>
          <w:szCs w:val="21"/>
        </w:rPr>
        <w:t xml:space="preserve"> (associé) et </w:t>
      </w:r>
      <w:r w:rsidRPr="00A62780">
        <w:rPr>
          <w:rFonts w:cstheme="minorHAnsi"/>
          <w:b/>
          <w:bCs/>
          <w:sz w:val="21"/>
          <w:szCs w:val="21"/>
        </w:rPr>
        <w:t>Hadrien Séguier</w:t>
      </w:r>
      <w:r w:rsidRPr="00411367">
        <w:rPr>
          <w:rFonts w:cstheme="minorHAnsi"/>
          <w:sz w:val="21"/>
          <w:szCs w:val="21"/>
        </w:rPr>
        <w:t xml:space="preserve"> (avocat)</w:t>
      </w:r>
    </w:p>
    <w:p w14:paraId="2FBD434C" w14:textId="77777777" w:rsidR="00411367" w:rsidRDefault="00411367" w:rsidP="0099316D">
      <w:pPr>
        <w:widowControl w:val="0"/>
        <w:spacing w:after="0" w:line="240" w:lineRule="auto"/>
        <w:jc w:val="both"/>
        <w:rPr>
          <w:rFonts w:cstheme="minorHAnsi"/>
          <w:b/>
          <w:sz w:val="21"/>
          <w:szCs w:val="21"/>
        </w:rPr>
      </w:pPr>
    </w:p>
    <w:p w14:paraId="2AB3472B" w14:textId="6222A85A" w:rsidR="004F4A6F" w:rsidRDefault="004F4A6F" w:rsidP="0099316D">
      <w:pPr>
        <w:widowControl w:val="0"/>
        <w:spacing w:after="0" w:line="240" w:lineRule="auto"/>
        <w:jc w:val="both"/>
        <w:rPr>
          <w:rFonts w:cstheme="minorHAnsi"/>
          <w:i/>
          <w:sz w:val="21"/>
          <w:szCs w:val="21"/>
        </w:rPr>
      </w:pPr>
      <w:r w:rsidRPr="004F4A6F">
        <w:rPr>
          <w:rFonts w:cstheme="minorHAnsi"/>
          <w:i/>
          <w:sz w:val="21"/>
          <w:szCs w:val="21"/>
        </w:rPr>
        <w:t xml:space="preserve">Investisseurs : </w:t>
      </w:r>
    </w:p>
    <w:p w14:paraId="66A182B9" w14:textId="5D20E0FA" w:rsidR="004F4A6F" w:rsidRDefault="004F4A6F" w:rsidP="0099316D">
      <w:pPr>
        <w:widowControl w:val="0"/>
        <w:spacing w:after="0" w:line="240" w:lineRule="auto"/>
        <w:jc w:val="both"/>
        <w:rPr>
          <w:rFonts w:cstheme="minorHAnsi"/>
          <w:iCs/>
          <w:sz w:val="21"/>
          <w:szCs w:val="21"/>
        </w:rPr>
      </w:pPr>
    </w:p>
    <w:p w14:paraId="24120710" w14:textId="66A1FB08" w:rsidR="00F32B5D" w:rsidRDefault="00411367" w:rsidP="0099316D">
      <w:pPr>
        <w:pStyle w:val="Paragraphedeliste"/>
        <w:numPr>
          <w:ilvl w:val="0"/>
          <w:numId w:val="5"/>
        </w:numPr>
        <w:ind w:left="284" w:hanging="284"/>
        <w:jc w:val="both"/>
        <w:rPr>
          <w:rFonts w:cstheme="minorHAnsi"/>
          <w:b/>
          <w:bCs/>
          <w:iCs/>
          <w:sz w:val="21"/>
          <w:szCs w:val="21"/>
        </w:rPr>
      </w:pPr>
      <w:r>
        <w:rPr>
          <w:rFonts w:cstheme="minorHAnsi"/>
          <w:b/>
          <w:bCs/>
          <w:iCs/>
          <w:sz w:val="21"/>
          <w:szCs w:val="21"/>
        </w:rPr>
        <w:t>Macif Innovation</w:t>
      </w:r>
    </w:p>
    <w:p w14:paraId="772C8D2D" w14:textId="1A266DB2" w:rsidR="00411367" w:rsidRPr="00405EB9" w:rsidRDefault="00411367" w:rsidP="0099316D">
      <w:pPr>
        <w:pStyle w:val="Paragraphedeliste"/>
        <w:numPr>
          <w:ilvl w:val="0"/>
          <w:numId w:val="5"/>
        </w:numPr>
        <w:ind w:left="284" w:hanging="284"/>
        <w:jc w:val="both"/>
        <w:rPr>
          <w:rFonts w:cstheme="minorHAnsi"/>
          <w:b/>
          <w:bCs/>
          <w:iCs/>
          <w:sz w:val="21"/>
          <w:szCs w:val="21"/>
        </w:rPr>
      </w:pPr>
      <w:r>
        <w:rPr>
          <w:rFonts w:cstheme="minorHAnsi"/>
          <w:b/>
          <w:bCs/>
          <w:iCs/>
          <w:sz w:val="21"/>
          <w:szCs w:val="21"/>
        </w:rPr>
        <w:t>Inter Mutuelle Assistance</w:t>
      </w:r>
    </w:p>
    <w:p w14:paraId="342012EA" w14:textId="058C8F97" w:rsidR="004F4A6F" w:rsidRDefault="004F4A6F" w:rsidP="0099316D">
      <w:pPr>
        <w:widowControl w:val="0"/>
        <w:spacing w:after="0" w:line="240" w:lineRule="auto"/>
        <w:jc w:val="both"/>
        <w:rPr>
          <w:rFonts w:cstheme="minorHAnsi"/>
          <w:i/>
          <w:sz w:val="21"/>
          <w:szCs w:val="21"/>
        </w:rPr>
      </w:pPr>
    </w:p>
    <w:p w14:paraId="2C5B59FF" w14:textId="507FD7AC" w:rsidR="00411367" w:rsidRDefault="00411367" w:rsidP="00411367">
      <w:pPr>
        <w:spacing w:after="0" w:line="240" w:lineRule="auto"/>
        <w:jc w:val="both"/>
        <w:rPr>
          <w:rFonts w:cstheme="minorHAnsi"/>
          <w:i/>
          <w:iCs/>
          <w:sz w:val="21"/>
          <w:szCs w:val="21"/>
          <w:u w:val="single"/>
        </w:rPr>
      </w:pPr>
      <w:r w:rsidRPr="004F4A6F">
        <w:rPr>
          <w:rFonts w:cstheme="minorHAnsi"/>
          <w:i/>
          <w:sz w:val="21"/>
          <w:szCs w:val="21"/>
        </w:rPr>
        <w:t>Consei</w:t>
      </w:r>
      <w:r>
        <w:rPr>
          <w:rFonts w:cstheme="minorHAnsi"/>
          <w:i/>
          <w:sz w:val="21"/>
          <w:szCs w:val="21"/>
        </w:rPr>
        <w:t xml:space="preserve">ls Investisseurs </w:t>
      </w:r>
      <w:r w:rsidRPr="004F4A6F">
        <w:rPr>
          <w:rFonts w:cstheme="minorHAnsi"/>
          <w:i/>
          <w:sz w:val="21"/>
          <w:szCs w:val="21"/>
        </w:rPr>
        <w:t>:</w:t>
      </w:r>
      <w:r w:rsidRPr="004F4A6F">
        <w:rPr>
          <w:rFonts w:cstheme="minorHAnsi"/>
          <w:b/>
          <w:sz w:val="21"/>
          <w:szCs w:val="21"/>
        </w:rPr>
        <w:t xml:space="preserve"> </w:t>
      </w:r>
      <w:proofErr w:type="spellStart"/>
      <w:r>
        <w:rPr>
          <w:rFonts w:cstheme="minorHAnsi"/>
          <w:b/>
          <w:sz w:val="21"/>
          <w:szCs w:val="21"/>
        </w:rPr>
        <w:t>Lexcom</w:t>
      </w:r>
      <w:proofErr w:type="spellEnd"/>
      <w:r w:rsidRPr="004F4A6F">
        <w:rPr>
          <w:rFonts w:cstheme="minorHAnsi"/>
          <w:sz w:val="21"/>
          <w:szCs w:val="21"/>
        </w:rPr>
        <w:t xml:space="preserve"> </w:t>
      </w:r>
      <w:r>
        <w:rPr>
          <w:rFonts w:cstheme="minorHAnsi"/>
          <w:sz w:val="21"/>
          <w:szCs w:val="21"/>
        </w:rPr>
        <w:t xml:space="preserve">(pour IMA) et </w:t>
      </w:r>
      <w:r w:rsidRPr="00411367">
        <w:rPr>
          <w:rFonts w:cstheme="minorHAnsi"/>
          <w:b/>
          <w:bCs/>
          <w:sz w:val="21"/>
          <w:szCs w:val="21"/>
        </w:rPr>
        <w:t>Saul</w:t>
      </w:r>
      <w:r>
        <w:rPr>
          <w:rFonts w:cstheme="minorHAnsi"/>
          <w:sz w:val="21"/>
          <w:szCs w:val="21"/>
        </w:rPr>
        <w:t xml:space="preserve"> (pour Macif Innovation)</w:t>
      </w:r>
    </w:p>
    <w:p w14:paraId="6F30475E" w14:textId="77777777" w:rsidR="00F32B5D" w:rsidRDefault="00F32B5D" w:rsidP="0099316D">
      <w:pPr>
        <w:widowControl w:val="0"/>
        <w:spacing w:after="0" w:line="240" w:lineRule="auto"/>
        <w:jc w:val="both"/>
        <w:rPr>
          <w:rFonts w:cstheme="minorHAnsi"/>
          <w:i/>
          <w:sz w:val="21"/>
          <w:szCs w:val="21"/>
        </w:rPr>
      </w:pPr>
    </w:p>
    <w:p w14:paraId="51AEE40A" w14:textId="208C2F55" w:rsidR="00D1390B" w:rsidRDefault="00D1390B" w:rsidP="00D1390B">
      <w:pPr>
        <w:pBdr>
          <w:bottom w:val="dotted" w:sz="24" w:space="1" w:color="auto"/>
        </w:pBdr>
        <w:spacing w:after="0" w:line="240" w:lineRule="auto"/>
        <w:jc w:val="both"/>
        <w:rPr>
          <w:rFonts w:cstheme="minorHAnsi"/>
          <w:sz w:val="21"/>
          <w:szCs w:val="21"/>
        </w:rPr>
      </w:pPr>
    </w:p>
    <w:p w14:paraId="71DCDE75" w14:textId="77777777" w:rsidR="00067A6F" w:rsidRPr="007650AD" w:rsidRDefault="00067A6F" w:rsidP="00D1390B">
      <w:pPr>
        <w:pBdr>
          <w:bottom w:val="dotted" w:sz="24" w:space="1" w:color="auto"/>
        </w:pBdr>
        <w:spacing w:after="0" w:line="240" w:lineRule="auto"/>
        <w:jc w:val="both"/>
        <w:rPr>
          <w:rFonts w:cstheme="minorHAnsi"/>
          <w:sz w:val="21"/>
          <w:szCs w:val="21"/>
        </w:rPr>
      </w:pPr>
    </w:p>
    <w:p w14:paraId="64C524F8" w14:textId="414F106F" w:rsidR="00067A6F" w:rsidRDefault="00067A6F" w:rsidP="007650AD">
      <w:pPr>
        <w:pStyle w:val="Titre1"/>
        <w:jc w:val="center"/>
        <w:rPr>
          <w:rFonts w:asciiTheme="minorHAnsi" w:hAnsiTheme="minorHAnsi" w:cstheme="minorHAnsi"/>
          <w:b w:val="0"/>
          <w:bCs w:val="0"/>
        </w:rPr>
      </w:pPr>
    </w:p>
    <w:p w14:paraId="11365BC0" w14:textId="77777777" w:rsidR="00067A6F" w:rsidRPr="004F4A6F" w:rsidRDefault="00067A6F" w:rsidP="007650AD">
      <w:pPr>
        <w:pStyle w:val="Titre1"/>
        <w:jc w:val="center"/>
        <w:rPr>
          <w:rFonts w:asciiTheme="minorHAnsi" w:hAnsiTheme="minorHAnsi" w:cstheme="minorHAnsi"/>
          <w:b w:val="0"/>
          <w:bCs w:val="0"/>
        </w:rPr>
      </w:pPr>
    </w:p>
    <w:p w14:paraId="733F3F9B" w14:textId="77777777" w:rsidR="00067A6F" w:rsidRDefault="00D1390B" w:rsidP="002B0063">
      <w:pPr>
        <w:rPr>
          <w:rFonts w:cstheme="minorHAnsi"/>
          <w:b/>
          <w:color w:val="1F1F1F"/>
          <w:sz w:val="21"/>
        </w:rPr>
      </w:pPr>
      <w:r w:rsidRPr="004F4A6F">
        <w:rPr>
          <w:rFonts w:cstheme="minorHAnsi"/>
          <w:b/>
          <w:i/>
          <w:color w:val="1F1F1F"/>
          <w:sz w:val="21"/>
          <w:u w:val="thick" w:color="1F1F1F"/>
        </w:rPr>
        <w:t>Contact</w:t>
      </w:r>
      <w:r w:rsidR="00405EB9">
        <w:rPr>
          <w:rFonts w:cstheme="minorHAnsi"/>
          <w:b/>
          <w:i/>
          <w:color w:val="1F1F1F"/>
          <w:sz w:val="21"/>
          <w:u w:val="thick" w:color="1F1F1F"/>
        </w:rPr>
        <w:t xml:space="preserve"> Numa</w:t>
      </w:r>
      <w:r w:rsidRPr="004F4A6F">
        <w:rPr>
          <w:rFonts w:cstheme="minorHAnsi"/>
          <w:b/>
          <w:i/>
          <w:color w:val="1F1F1F"/>
          <w:sz w:val="21"/>
        </w:rPr>
        <w:t xml:space="preserve"> </w:t>
      </w:r>
      <w:r w:rsidRPr="004F4A6F">
        <w:rPr>
          <w:rFonts w:cstheme="minorHAnsi"/>
          <w:b/>
          <w:color w:val="1F1F1F"/>
          <w:sz w:val="21"/>
        </w:rPr>
        <w:t xml:space="preserve">: </w:t>
      </w:r>
    </w:p>
    <w:p w14:paraId="05FD08C1" w14:textId="77777777" w:rsidR="00067A6F" w:rsidRDefault="00D1390B" w:rsidP="00067A6F">
      <w:pPr>
        <w:spacing w:after="0" w:line="240" w:lineRule="auto"/>
        <w:rPr>
          <w:rFonts w:cstheme="minorHAnsi"/>
          <w:b/>
          <w:color w:val="1F1F1F"/>
          <w:sz w:val="21"/>
        </w:rPr>
      </w:pPr>
      <w:r w:rsidRPr="004F4A6F">
        <w:rPr>
          <w:rFonts w:cstheme="minorHAnsi"/>
          <w:b/>
          <w:color w:val="1F1F1F"/>
          <w:sz w:val="21"/>
        </w:rPr>
        <w:t>Benjamin ROSSO</w:t>
      </w:r>
    </w:p>
    <w:p w14:paraId="608D3BA2" w14:textId="77777777" w:rsidR="00067A6F" w:rsidRDefault="00D1390B" w:rsidP="00067A6F">
      <w:pPr>
        <w:spacing w:after="0" w:line="240" w:lineRule="auto"/>
        <w:rPr>
          <w:rFonts w:cstheme="minorHAnsi"/>
          <w:b/>
          <w:color w:val="1F1F1F"/>
          <w:sz w:val="21"/>
        </w:rPr>
      </w:pPr>
      <w:r w:rsidRPr="004F4A6F">
        <w:rPr>
          <w:rFonts w:cstheme="minorHAnsi"/>
          <w:b/>
          <w:color w:val="1F1F1F"/>
          <w:sz w:val="21"/>
        </w:rPr>
        <w:t>Avocat Associé</w:t>
      </w:r>
    </w:p>
    <w:p w14:paraId="1299EDB1" w14:textId="77777777" w:rsidR="00067A6F" w:rsidRDefault="001F2BD8" w:rsidP="00067A6F">
      <w:pPr>
        <w:spacing w:after="0" w:line="240" w:lineRule="auto"/>
        <w:rPr>
          <w:rFonts w:cstheme="minorHAnsi"/>
          <w:b/>
          <w:color w:val="1F1F1F"/>
          <w:sz w:val="21"/>
        </w:rPr>
      </w:pPr>
      <w:r w:rsidRPr="004F4A6F">
        <w:rPr>
          <w:rFonts w:cstheme="minorHAnsi"/>
          <w:b/>
          <w:color w:val="1F1F1F"/>
          <w:sz w:val="21"/>
        </w:rPr>
        <w:t>Gérant et Fondateur</w:t>
      </w:r>
    </w:p>
    <w:p w14:paraId="58EEC20B" w14:textId="36405C25" w:rsidR="00D1390B" w:rsidRPr="004F4A6F" w:rsidRDefault="00D70B21" w:rsidP="00067A6F">
      <w:pPr>
        <w:spacing w:after="0" w:line="240" w:lineRule="auto"/>
        <w:rPr>
          <w:rFonts w:cstheme="minorHAnsi"/>
          <w:sz w:val="21"/>
        </w:rPr>
      </w:pPr>
      <w:hyperlink r:id="rId12" w:history="1">
        <w:r w:rsidR="00D1390B" w:rsidRPr="004F4A6F">
          <w:rPr>
            <w:rStyle w:val="Lienhypertexte"/>
            <w:rFonts w:cstheme="minorHAnsi"/>
            <w:sz w:val="21"/>
            <w:u w:color="0000CD"/>
          </w:rPr>
          <w:t>brosso@numaavocats.com</w:t>
        </w:r>
      </w:hyperlink>
    </w:p>
    <w:p w14:paraId="57A8C019" w14:textId="77777777" w:rsidR="00CF2FDC" w:rsidRPr="004F4A6F" w:rsidRDefault="00CF2FDC" w:rsidP="00CF2FDC">
      <w:pPr>
        <w:rPr>
          <w:rFonts w:cstheme="minorHAnsi"/>
          <w:b/>
          <w:i/>
          <w:sz w:val="20"/>
        </w:rPr>
      </w:pPr>
      <w:r w:rsidRPr="004F4A6F">
        <w:rPr>
          <w:rFonts w:cstheme="minorHAnsi"/>
          <w:noProof/>
        </w:rPr>
        <w:drawing>
          <wp:anchor distT="0" distB="0" distL="0" distR="0" simplePos="0" relativeHeight="251662336" behindDoc="0" locked="0" layoutInCell="1" allowOverlap="1" wp14:anchorId="32753CDD" wp14:editId="56ACC566">
            <wp:simplePos x="0" y="0"/>
            <wp:positionH relativeFrom="page">
              <wp:posOffset>1060450</wp:posOffset>
            </wp:positionH>
            <wp:positionV relativeFrom="paragraph">
              <wp:posOffset>193490</wp:posOffset>
            </wp:positionV>
            <wp:extent cx="5557033" cy="47625"/>
            <wp:effectExtent l="0" t="0" r="0" b="0"/>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5557033" cy="47625"/>
                    </a:xfrm>
                    <a:prstGeom prst="rect">
                      <a:avLst/>
                    </a:prstGeom>
                  </pic:spPr>
                </pic:pic>
              </a:graphicData>
            </a:graphic>
          </wp:anchor>
        </w:drawing>
      </w:r>
    </w:p>
    <w:p w14:paraId="5D8684F9" w14:textId="6089D696" w:rsidR="000F4A97" w:rsidRDefault="000F4A97" w:rsidP="00DE6924">
      <w:pPr>
        <w:spacing w:after="0" w:line="240" w:lineRule="auto"/>
        <w:ind w:left="137"/>
        <w:jc w:val="both"/>
        <w:rPr>
          <w:rFonts w:cstheme="minorHAnsi"/>
          <w:i/>
          <w:u w:val="single"/>
        </w:rPr>
      </w:pPr>
    </w:p>
    <w:p w14:paraId="1AE4F614" w14:textId="77777777" w:rsidR="00067A6F" w:rsidRDefault="00067A6F" w:rsidP="00405EB9">
      <w:pPr>
        <w:pBdr>
          <w:bottom w:val="dotted" w:sz="24" w:space="1" w:color="auto"/>
        </w:pBdr>
        <w:jc w:val="both"/>
        <w:rPr>
          <w:rFonts w:cstheme="minorHAnsi"/>
          <w:i/>
          <w:sz w:val="18"/>
          <w:szCs w:val="18"/>
        </w:rPr>
      </w:pPr>
    </w:p>
    <w:p w14:paraId="1A7682EE" w14:textId="192C909E" w:rsidR="00F32B5D" w:rsidRDefault="00F32B5D" w:rsidP="00405EB9">
      <w:pPr>
        <w:spacing w:before="153" w:line="300" w:lineRule="auto"/>
        <w:ind w:right="301"/>
        <w:jc w:val="both"/>
        <w:rPr>
          <w:rFonts w:cstheme="minorHAnsi"/>
          <w:b/>
          <w:i/>
          <w:u w:val="single"/>
        </w:rPr>
      </w:pPr>
      <w:r w:rsidRPr="00F32B5D">
        <w:rPr>
          <w:rFonts w:cstheme="minorHAnsi"/>
          <w:b/>
          <w:i/>
          <w:u w:val="single"/>
        </w:rPr>
        <w:t xml:space="preserve"> </w:t>
      </w:r>
    </w:p>
    <w:p w14:paraId="66679E57" w14:textId="2E3770F9" w:rsidR="00411367" w:rsidRPr="00411367" w:rsidRDefault="00411367" w:rsidP="00411367">
      <w:pPr>
        <w:spacing w:before="153" w:line="300" w:lineRule="auto"/>
        <w:ind w:right="301"/>
        <w:jc w:val="both"/>
        <w:rPr>
          <w:rFonts w:cstheme="minorHAnsi"/>
          <w:b/>
          <w:i/>
          <w:u w:val="single"/>
        </w:rPr>
      </w:pPr>
      <w:r w:rsidRPr="00411367">
        <w:rPr>
          <w:rFonts w:cstheme="minorHAnsi"/>
          <w:b/>
          <w:i/>
          <w:u w:val="single"/>
        </w:rPr>
        <w:t>A propos de Macif Innovation</w:t>
      </w:r>
    </w:p>
    <w:p w14:paraId="5446515C" w14:textId="77777777" w:rsidR="00411367" w:rsidRPr="00411367" w:rsidRDefault="00411367" w:rsidP="00411367">
      <w:pPr>
        <w:autoSpaceDE w:val="0"/>
        <w:autoSpaceDN w:val="0"/>
        <w:adjustRightInd w:val="0"/>
        <w:spacing w:after="0" w:line="240" w:lineRule="auto"/>
        <w:jc w:val="both"/>
        <w:rPr>
          <w:rFonts w:ascii="Calibri" w:hAnsi="Calibri" w:cs="Calibri"/>
          <w:color w:val="000000"/>
        </w:rPr>
      </w:pPr>
    </w:p>
    <w:p w14:paraId="30326DB6" w14:textId="77777777" w:rsidR="00411367" w:rsidRPr="00411367" w:rsidRDefault="00411367" w:rsidP="00411367">
      <w:pPr>
        <w:spacing w:line="300" w:lineRule="auto"/>
        <w:ind w:right="301"/>
        <w:jc w:val="both"/>
        <w:rPr>
          <w:rFonts w:cstheme="minorHAnsi"/>
          <w:i/>
          <w:color w:val="1F1F1F"/>
          <w:sz w:val="20"/>
        </w:rPr>
      </w:pPr>
      <w:r w:rsidRPr="00411367">
        <w:rPr>
          <w:rFonts w:cstheme="minorHAnsi"/>
          <w:i/>
          <w:color w:val="1F1F1F"/>
          <w:sz w:val="20"/>
        </w:rPr>
        <w:t xml:space="preserve">Macif Innovation est l’un des véhicules d’investissements de la Macif. Doté de 30 millions d'euros à date, Macif Innovation investit en </w:t>
      </w:r>
      <w:proofErr w:type="spellStart"/>
      <w:r w:rsidRPr="00411367">
        <w:rPr>
          <w:rFonts w:cstheme="minorHAnsi"/>
          <w:i/>
          <w:color w:val="1F1F1F"/>
          <w:sz w:val="20"/>
        </w:rPr>
        <w:t>Seed</w:t>
      </w:r>
      <w:proofErr w:type="spellEnd"/>
      <w:r w:rsidRPr="00411367">
        <w:rPr>
          <w:rFonts w:cstheme="minorHAnsi"/>
          <w:i/>
          <w:color w:val="1F1F1F"/>
          <w:sz w:val="20"/>
        </w:rPr>
        <w:t>, </w:t>
      </w:r>
      <w:proofErr w:type="spellStart"/>
      <w:r w:rsidRPr="00411367">
        <w:rPr>
          <w:rFonts w:cstheme="minorHAnsi"/>
          <w:i/>
          <w:color w:val="1F1F1F"/>
          <w:sz w:val="20"/>
        </w:rPr>
        <w:t>Serie</w:t>
      </w:r>
      <w:proofErr w:type="spellEnd"/>
      <w:r w:rsidRPr="00411367">
        <w:rPr>
          <w:rFonts w:cstheme="minorHAnsi"/>
          <w:i/>
          <w:color w:val="1F1F1F"/>
          <w:sz w:val="20"/>
        </w:rPr>
        <w:t xml:space="preserve"> A dans des start-up innovantes en cohérence avec les axes stratégiques de développement et les valeurs de l’assurance mutualiste. Les principaux champs d’investissements sont : la Santé Prévoyance, les services et produits associés à l’assurance de biens, la Finance Epargne ainsi que des solutions dédiées à la jeunesse, aux publics fragilisés et à la protection de l’environnement.</w:t>
      </w:r>
    </w:p>
    <w:p w14:paraId="6FDE1F22" w14:textId="77777777" w:rsidR="00411367" w:rsidRPr="00411367" w:rsidRDefault="00411367" w:rsidP="00411367">
      <w:pPr>
        <w:autoSpaceDE w:val="0"/>
        <w:autoSpaceDN w:val="0"/>
        <w:adjustRightInd w:val="0"/>
        <w:spacing w:after="0" w:line="240" w:lineRule="auto"/>
        <w:jc w:val="both"/>
        <w:rPr>
          <w:rFonts w:ascii="Calibri" w:hAnsi="Calibri" w:cs="Calibri"/>
          <w:color w:val="000000"/>
        </w:rPr>
      </w:pPr>
    </w:p>
    <w:p w14:paraId="19A7AD7F" w14:textId="4B1D85F8" w:rsidR="00411367" w:rsidRPr="00411367" w:rsidRDefault="00411367" w:rsidP="00411367">
      <w:pPr>
        <w:spacing w:before="153" w:line="300" w:lineRule="auto"/>
        <w:ind w:right="301"/>
        <w:jc w:val="both"/>
        <w:rPr>
          <w:rFonts w:cstheme="minorHAnsi"/>
          <w:b/>
          <w:i/>
          <w:u w:val="single"/>
        </w:rPr>
      </w:pPr>
      <w:r w:rsidRPr="00411367">
        <w:rPr>
          <w:rFonts w:cstheme="minorHAnsi"/>
          <w:b/>
          <w:i/>
          <w:u w:val="single"/>
        </w:rPr>
        <w:t xml:space="preserve">A propos de </w:t>
      </w:r>
      <w:proofErr w:type="spellStart"/>
      <w:r w:rsidRPr="00411367">
        <w:rPr>
          <w:rFonts w:cstheme="minorHAnsi"/>
          <w:b/>
          <w:i/>
          <w:u w:val="single"/>
        </w:rPr>
        <w:t>Carbookr</w:t>
      </w:r>
      <w:proofErr w:type="spellEnd"/>
    </w:p>
    <w:p w14:paraId="11E79B46" w14:textId="77777777" w:rsidR="00411367" w:rsidRPr="00411367" w:rsidRDefault="00411367" w:rsidP="00411367">
      <w:pPr>
        <w:autoSpaceDE w:val="0"/>
        <w:autoSpaceDN w:val="0"/>
        <w:adjustRightInd w:val="0"/>
        <w:spacing w:after="0" w:line="240" w:lineRule="auto"/>
        <w:jc w:val="both"/>
        <w:rPr>
          <w:rFonts w:ascii="Calibri" w:hAnsi="Calibri" w:cs="Calibri"/>
          <w:color w:val="000000"/>
        </w:rPr>
      </w:pPr>
    </w:p>
    <w:p w14:paraId="50B79476" w14:textId="77777777" w:rsidR="00411367" w:rsidRPr="00411367" w:rsidRDefault="00411367" w:rsidP="00411367">
      <w:pPr>
        <w:spacing w:line="300" w:lineRule="auto"/>
        <w:ind w:right="301"/>
        <w:jc w:val="both"/>
        <w:rPr>
          <w:rFonts w:cstheme="minorHAnsi"/>
          <w:i/>
          <w:color w:val="1F1F1F"/>
          <w:sz w:val="20"/>
        </w:rPr>
      </w:pPr>
      <w:r w:rsidRPr="00411367">
        <w:rPr>
          <w:rFonts w:cstheme="minorHAnsi"/>
          <w:i/>
          <w:color w:val="1F1F1F"/>
          <w:sz w:val="20"/>
        </w:rPr>
        <w:t xml:space="preserve">Créée à Marseille par Nicolas Job et </w:t>
      </w:r>
      <w:proofErr w:type="spellStart"/>
      <w:r w:rsidRPr="00411367">
        <w:rPr>
          <w:rFonts w:cstheme="minorHAnsi"/>
          <w:i/>
          <w:color w:val="1F1F1F"/>
          <w:sz w:val="20"/>
        </w:rPr>
        <w:t>Frédéri</w:t>
      </w:r>
      <w:proofErr w:type="spellEnd"/>
      <w:r w:rsidRPr="00411367">
        <w:rPr>
          <w:rFonts w:cstheme="minorHAnsi"/>
          <w:i/>
          <w:color w:val="1F1F1F"/>
          <w:sz w:val="20"/>
        </w:rPr>
        <w:t xml:space="preserve"> Villa Vega en 2018, tous deux réunissant 40 ans d’expérience dans la location de véhicules en France et à l’étranger, </w:t>
      </w:r>
      <w:proofErr w:type="spellStart"/>
      <w:r w:rsidRPr="00411367">
        <w:rPr>
          <w:rFonts w:cstheme="minorHAnsi"/>
          <w:i/>
          <w:color w:val="1F1F1F"/>
          <w:sz w:val="20"/>
        </w:rPr>
        <w:t>Carbookr</w:t>
      </w:r>
      <w:proofErr w:type="spellEnd"/>
      <w:r w:rsidRPr="00411367">
        <w:rPr>
          <w:rFonts w:cstheme="minorHAnsi"/>
          <w:i/>
          <w:color w:val="1F1F1F"/>
          <w:sz w:val="20"/>
        </w:rPr>
        <w:t xml:space="preserve"> est la première marketplace B2B de location de véhicules légers et utilitaires. Sa plateforme met en relation les entreprises souhaitant louer des véhicules, ou proposer à leurs clients des véhicules de location. A travers sa technologie de réservation, la richesse de son offre couvrant 160 pays et sa couche servicielle, </w:t>
      </w:r>
      <w:proofErr w:type="spellStart"/>
      <w:r w:rsidRPr="00411367">
        <w:rPr>
          <w:rFonts w:cstheme="minorHAnsi"/>
          <w:i/>
          <w:color w:val="1F1F1F"/>
          <w:sz w:val="20"/>
        </w:rPr>
        <w:t>Carbookr</w:t>
      </w:r>
      <w:proofErr w:type="spellEnd"/>
      <w:r w:rsidRPr="00411367">
        <w:rPr>
          <w:rFonts w:cstheme="minorHAnsi"/>
          <w:i/>
          <w:color w:val="1F1F1F"/>
          <w:sz w:val="20"/>
        </w:rPr>
        <w:t xml:space="preserve"> dessine de nouvelles solutions d’accès aux véhicules de location pour les professionnels en France, en Europe, et demain à l'International en complément des opérateurs existants.</w:t>
      </w:r>
    </w:p>
    <w:p w14:paraId="2227A813" w14:textId="77777777" w:rsidR="00411367" w:rsidRDefault="00411367" w:rsidP="00405EB9">
      <w:pPr>
        <w:spacing w:before="153" w:line="300" w:lineRule="auto"/>
        <w:ind w:right="301"/>
        <w:jc w:val="both"/>
        <w:rPr>
          <w:rFonts w:cstheme="minorHAnsi"/>
          <w:b/>
          <w:i/>
          <w:u w:val="single"/>
        </w:rPr>
      </w:pPr>
    </w:p>
    <w:p w14:paraId="70F1F1AE" w14:textId="77777777" w:rsidR="00F32B5D" w:rsidRDefault="00F32B5D" w:rsidP="00405EB9">
      <w:pPr>
        <w:spacing w:before="153" w:line="300" w:lineRule="auto"/>
        <w:ind w:right="301"/>
        <w:jc w:val="both"/>
        <w:rPr>
          <w:rFonts w:cstheme="minorHAnsi"/>
          <w:b/>
          <w:i/>
          <w:u w:val="single"/>
        </w:rPr>
      </w:pPr>
    </w:p>
    <w:p w14:paraId="781350DD" w14:textId="31F17526" w:rsidR="00CF2FDC" w:rsidRPr="00405EB9" w:rsidRDefault="00CF2FDC" w:rsidP="00405EB9">
      <w:pPr>
        <w:spacing w:before="153" w:line="300" w:lineRule="auto"/>
        <w:ind w:right="301"/>
        <w:jc w:val="both"/>
        <w:rPr>
          <w:rFonts w:cstheme="minorHAnsi"/>
          <w:b/>
          <w:i/>
          <w:u w:val="single"/>
        </w:rPr>
      </w:pPr>
      <w:r w:rsidRPr="00405EB9">
        <w:rPr>
          <w:rFonts w:cstheme="minorHAnsi"/>
          <w:b/>
          <w:i/>
          <w:u w:val="single"/>
        </w:rPr>
        <w:t xml:space="preserve">A </w:t>
      </w:r>
      <w:r w:rsidRPr="00405EB9">
        <w:rPr>
          <w:rFonts w:cstheme="minorHAnsi"/>
          <w:b/>
          <w:i/>
          <w:color w:val="1F1F1F"/>
          <w:u w:val="single"/>
        </w:rPr>
        <w:t>propos</w:t>
      </w:r>
      <w:r w:rsidRPr="00405EB9">
        <w:rPr>
          <w:rFonts w:cstheme="minorHAnsi"/>
          <w:b/>
          <w:i/>
          <w:u w:val="single"/>
        </w:rPr>
        <w:t xml:space="preserve"> de Numa Avocats</w:t>
      </w:r>
    </w:p>
    <w:p w14:paraId="0AB9B82A" w14:textId="24F82EB1" w:rsidR="00CF2FDC" w:rsidRPr="00405EB9" w:rsidRDefault="00CF2FDC" w:rsidP="00CE207A">
      <w:pPr>
        <w:spacing w:line="300" w:lineRule="auto"/>
        <w:ind w:right="301"/>
        <w:jc w:val="both"/>
        <w:rPr>
          <w:rFonts w:cstheme="minorHAnsi"/>
          <w:i/>
          <w:color w:val="1F1F1F"/>
          <w:sz w:val="20"/>
        </w:rPr>
      </w:pPr>
      <w:r w:rsidRPr="00405EB9">
        <w:rPr>
          <w:rFonts w:cstheme="minorHAnsi"/>
          <w:b/>
          <w:i/>
          <w:color w:val="1F1F1F"/>
          <w:sz w:val="20"/>
        </w:rPr>
        <w:t>Numa Avocats</w:t>
      </w:r>
      <w:r w:rsidRPr="00405EB9">
        <w:rPr>
          <w:rFonts w:cstheme="minorHAnsi"/>
          <w:i/>
          <w:color w:val="1F1F1F"/>
          <w:sz w:val="20"/>
        </w:rPr>
        <w:t xml:space="preserve">, </w:t>
      </w:r>
      <w:r w:rsidR="004F1A2C" w:rsidRPr="00405EB9">
        <w:rPr>
          <w:rFonts w:cstheme="minorHAnsi"/>
          <w:i/>
          <w:color w:val="1F1F1F"/>
          <w:sz w:val="20"/>
        </w:rPr>
        <w:t>cabinet spécialisé en droit des affaires opérant à Aix-en-Provence, Marseille, Paris et Shanghai, conseille et assiste les PME, ETI, entrepreneurs, les dirigeants, les institutionnels et industriels lors d’opérations complexes et stratégiques sur tous les aspects intéressant le droit des affaires et notamment en matières juridiques, fiscales, contractuelles et sociales. Structurés en départements spécialisés, les avocats du cabinet travaillent de façon totalement intégrée pour conseiller, défendre et représenter les intérêts d’une clientèle nationale et internationale. Numa Avocats est composé de 10 associés et d’une vingtaine de collaborateurs</w:t>
      </w:r>
      <w:r w:rsidRPr="00405EB9">
        <w:rPr>
          <w:rFonts w:cstheme="minorHAnsi"/>
          <w:i/>
          <w:color w:val="1F1F1F"/>
          <w:sz w:val="20"/>
        </w:rPr>
        <w:t>.</w:t>
      </w:r>
    </w:p>
    <w:p w14:paraId="68BFB310" w14:textId="124CA2B0" w:rsidR="00B05D5E" w:rsidRPr="004F4A6F" w:rsidRDefault="00B05D5E">
      <w:pPr>
        <w:rPr>
          <w:rFonts w:cstheme="minorHAnsi"/>
          <w:i/>
          <w:color w:val="1F1F1F"/>
          <w:sz w:val="20"/>
        </w:rPr>
      </w:pPr>
      <w:r w:rsidRPr="004F4A6F">
        <w:rPr>
          <w:rFonts w:cstheme="minorHAnsi"/>
          <w:i/>
          <w:color w:val="1F1F1F"/>
          <w:sz w:val="20"/>
        </w:rPr>
        <w:br w:type="page"/>
      </w:r>
    </w:p>
    <w:p w14:paraId="210A0192" w14:textId="17EB0A65" w:rsidR="00DE6924" w:rsidRPr="004F4A6F" w:rsidRDefault="00DE6924" w:rsidP="00CF2FDC">
      <w:pPr>
        <w:spacing w:before="153" w:line="300" w:lineRule="auto"/>
        <w:ind w:left="307" w:right="301"/>
        <w:jc w:val="both"/>
        <w:rPr>
          <w:rFonts w:cstheme="minorHAnsi"/>
          <w:i/>
          <w:color w:val="1F1F1F"/>
          <w:sz w:val="20"/>
        </w:rPr>
      </w:pPr>
    </w:p>
    <w:p w14:paraId="2EFA7BB1" w14:textId="77777777" w:rsidR="00B05D5E" w:rsidRPr="004F4A6F" w:rsidRDefault="00B05D5E" w:rsidP="00CF2FDC">
      <w:pPr>
        <w:spacing w:before="153" w:line="300" w:lineRule="auto"/>
        <w:ind w:left="307" w:right="301"/>
        <w:jc w:val="both"/>
        <w:rPr>
          <w:rFonts w:cstheme="minorHAnsi"/>
          <w:i/>
          <w:color w:val="1F1F1F"/>
          <w:sz w:val="20"/>
        </w:rPr>
      </w:pPr>
    </w:p>
    <w:p w14:paraId="25976C9B" w14:textId="77777777" w:rsidR="00CF2FDC" w:rsidRPr="004F4A6F" w:rsidRDefault="00CF2FDC" w:rsidP="0045502B">
      <w:pPr>
        <w:pStyle w:val="Corpsdetexte"/>
        <w:spacing w:before="2"/>
        <w:jc w:val="center"/>
        <w:rPr>
          <w:rFonts w:asciiTheme="minorHAnsi" w:hAnsiTheme="minorHAnsi" w:cstheme="minorHAnsi"/>
          <w:i/>
          <w:sz w:val="20"/>
        </w:rPr>
      </w:pPr>
      <w:r w:rsidRPr="004F4A6F">
        <w:rPr>
          <w:rFonts w:asciiTheme="minorHAnsi" w:hAnsiTheme="minorHAnsi" w:cstheme="minorHAnsi"/>
          <w:noProof/>
          <w:lang w:bidi="ar-SA"/>
        </w:rPr>
        <w:drawing>
          <wp:anchor distT="0" distB="0" distL="0" distR="0" simplePos="0" relativeHeight="251661312" behindDoc="0" locked="0" layoutInCell="1" allowOverlap="1" wp14:anchorId="3D1DAF19" wp14:editId="36D33224">
            <wp:simplePos x="0" y="0"/>
            <wp:positionH relativeFrom="page">
              <wp:posOffset>3014345</wp:posOffset>
            </wp:positionH>
            <wp:positionV relativeFrom="paragraph">
              <wp:posOffset>157480</wp:posOffset>
            </wp:positionV>
            <wp:extent cx="1308324" cy="493775"/>
            <wp:effectExtent l="0" t="0" r="6350" b="1905"/>
            <wp:wrapTopAndBottom/>
            <wp:docPr id="7" name="image3.jpeg" descr="C:\Users\brosso\signatures\Numa_logo_light - clo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3" cstate="print"/>
                    <a:stretch>
                      <a:fillRect/>
                    </a:stretch>
                  </pic:blipFill>
                  <pic:spPr>
                    <a:xfrm>
                      <a:off x="0" y="0"/>
                      <a:ext cx="1308324" cy="493775"/>
                    </a:xfrm>
                    <a:prstGeom prst="rect">
                      <a:avLst/>
                    </a:prstGeom>
                  </pic:spPr>
                </pic:pic>
              </a:graphicData>
            </a:graphic>
          </wp:anchor>
        </w:drawing>
      </w:r>
    </w:p>
    <w:p w14:paraId="3D2E30FA" w14:textId="77777777" w:rsidR="00CF2FDC" w:rsidRPr="004F4A6F" w:rsidRDefault="00CF2FDC" w:rsidP="00CF2FDC">
      <w:pPr>
        <w:pStyle w:val="Corpsdetexte"/>
        <w:spacing w:before="3" w:after="1"/>
        <w:rPr>
          <w:rFonts w:asciiTheme="minorHAnsi" w:hAnsiTheme="minorHAnsi" w:cstheme="minorHAnsi"/>
          <w:i/>
          <w:sz w:val="19"/>
        </w:rPr>
      </w:pPr>
    </w:p>
    <w:tbl>
      <w:tblPr>
        <w:tblStyle w:val="TableNormal"/>
        <w:tblW w:w="0" w:type="auto"/>
        <w:tblInd w:w="115" w:type="dxa"/>
        <w:tblLayout w:type="fixed"/>
        <w:tblLook w:val="01E0" w:firstRow="1" w:lastRow="1" w:firstColumn="1" w:lastColumn="1" w:noHBand="0" w:noVBand="0"/>
      </w:tblPr>
      <w:tblGrid>
        <w:gridCol w:w="3969"/>
        <w:gridCol w:w="3969"/>
      </w:tblGrid>
      <w:tr w:rsidR="00CF2FDC" w:rsidRPr="004F4A6F" w14:paraId="3669345B" w14:textId="77777777" w:rsidTr="00405EB9">
        <w:trPr>
          <w:trHeight w:val="1628"/>
        </w:trPr>
        <w:tc>
          <w:tcPr>
            <w:tcW w:w="3969" w:type="dxa"/>
          </w:tcPr>
          <w:p w14:paraId="3019C947" w14:textId="77777777" w:rsidR="0045502B" w:rsidRPr="004F4A6F" w:rsidRDefault="0045502B" w:rsidP="001D2F0D">
            <w:pPr>
              <w:pStyle w:val="TableParagraph"/>
              <w:spacing w:line="183" w:lineRule="exact"/>
              <w:ind w:left="200"/>
              <w:rPr>
                <w:rFonts w:asciiTheme="minorHAnsi" w:hAnsiTheme="minorHAnsi" w:cstheme="minorHAnsi"/>
                <w:b/>
                <w:i/>
                <w:color w:val="1F1F1F"/>
                <w:sz w:val="18"/>
                <w:lang w:val="fr-FR"/>
              </w:rPr>
            </w:pPr>
          </w:p>
          <w:p w14:paraId="684B7631" w14:textId="77777777" w:rsidR="0045502B" w:rsidRPr="004F4A6F" w:rsidRDefault="0045502B" w:rsidP="001D2F0D">
            <w:pPr>
              <w:pStyle w:val="TableParagraph"/>
              <w:spacing w:line="183" w:lineRule="exact"/>
              <w:ind w:left="200"/>
              <w:rPr>
                <w:rFonts w:asciiTheme="minorHAnsi" w:hAnsiTheme="minorHAnsi" w:cstheme="minorHAnsi"/>
                <w:b/>
                <w:i/>
                <w:color w:val="1F1F1F"/>
                <w:sz w:val="18"/>
                <w:lang w:val="fr-FR"/>
              </w:rPr>
            </w:pPr>
          </w:p>
          <w:p w14:paraId="320227FE" w14:textId="77777777" w:rsidR="00CF2FDC" w:rsidRPr="004F4A6F" w:rsidRDefault="00CF2FDC" w:rsidP="001D2F0D">
            <w:pPr>
              <w:pStyle w:val="TableParagraph"/>
              <w:spacing w:line="183" w:lineRule="exact"/>
              <w:ind w:left="200"/>
              <w:rPr>
                <w:rFonts w:asciiTheme="minorHAnsi" w:hAnsiTheme="minorHAnsi" w:cstheme="minorHAnsi"/>
                <w:b/>
                <w:i/>
                <w:sz w:val="18"/>
                <w:lang w:val="fr-FR"/>
              </w:rPr>
            </w:pPr>
            <w:r w:rsidRPr="004F4A6F">
              <w:rPr>
                <w:rFonts w:asciiTheme="minorHAnsi" w:hAnsiTheme="minorHAnsi" w:cstheme="minorHAnsi"/>
                <w:b/>
                <w:i/>
                <w:color w:val="1F1F1F"/>
                <w:sz w:val="18"/>
                <w:lang w:val="fr-FR"/>
              </w:rPr>
              <w:t>Aix en Provence</w:t>
            </w:r>
          </w:p>
          <w:p w14:paraId="17C50E39" w14:textId="31458242" w:rsidR="00CF2FDC" w:rsidRPr="004F4A6F" w:rsidRDefault="00405EB9" w:rsidP="00405EB9">
            <w:pPr>
              <w:pStyle w:val="TableParagraph"/>
              <w:spacing w:before="1"/>
              <w:ind w:left="200" w:right="1670"/>
              <w:rPr>
                <w:rFonts w:asciiTheme="minorHAnsi" w:hAnsiTheme="minorHAnsi" w:cstheme="minorHAnsi"/>
                <w:sz w:val="18"/>
                <w:lang w:val="fr-FR"/>
              </w:rPr>
            </w:pPr>
            <w:r>
              <w:rPr>
                <w:rFonts w:asciiTheme="minorHAnsi" w:hAnsiTheme="minorHAnsi" w:cstheme="minorHAnsi"/>
                <w:sz w:val="18"/>
                <w:lang w:val="fr-FR"/>
              </w:rPr>
              <w:t>40, boulevard du Roi René</w:t>
            </w:r>
            <w:r w:rsidR="00CF2FDC" w:rsidRPr="004F4A6F">
              <w:rPr>
                <w:rFonts w:asciiTheme="minorHAnsi" w:hAnsiTheme="minorHAnsi" w:cstheme="minorHAnsi"/>
                <w:sz w:val="18"/>
                <w:lang w:val="fr-FR"/>
              </w:rPr>
              <w:t xml:space="preserve"> 13100 Aix-en-Provence France</w:t>
            </w:r>
          </w:p>
          <w:p w14:paraId="7DBF571A" w14:textId="77777777" w:rsidR="00CF2FDC" w:rsidRPr="004F4A6F" w:rsidRDefault="00CF2FDC" w:rsidP="001D2F0D">
            <w:pPr>
              <w:pStyle w:val="TableParagraph"/>
              <w:spacing w:line="218" w:lineRule="exact"/>
              <w:ind w:left="200"/>
              <w:rPr>
                <w:rFonts w:asciiTheme="minorHAnsi" w:hAnsiTheme="minorHAnsi" w:cstheme="minorHAnsi"/>
                <w:sz w:val="18"/>
                <w:lang w:val="fr-FR"/>
              </w:rPr>
            </w:pPr>
            <w:r w:rsidRPr="004F4A6F">
              <w:rPr>
                <w:rFonts w:asciiTheme="minorHAnsi" w:hAnsiTheme="minorHAnsi" w:cstheme="minorHAnsi"/>
                <w:sz w:val="18"/>
                <w:lang w:val="fr-FR"/>
              </w:rPr>
              <w:t xml:space="preserve">Tél. : </w:t>
            </w:r>
            <w:r w:rsidRPr="004F4A6F">
              <w:rPr>
                <w:rFonts w:asciiTheme="minorHAnsi" w:hAnsiTheme="minorHAnsi" w:cstheme="minorHAnsi"/>
                <w:color w:val="0000FF"/>
                <w:sz w:val="18"/>
                <w:u w:val="single" w:color="0000FF"/>
                <w:lang w:val="fr-FR"/>
              </w:rPr>
              <w:t>+33 (0)4 65 40 05 40</w:t>
            </w:r>
          </w:p>
          <w:p w14:paraId="307D7BB4" w14:textId="046653BC" w:rsidR="00CF2FDC" w:rsidRPr="004F4A6F" w:rsidRDefault="00CF2FDC" w:rsidP="001D2F0D">
            <w:pPr>
              <w:pStyle w:val="TableParagraph"/>
              <w:spacing w:before="1"/>
              <w:ind w:left="200"/>
              <w:rPr>
                <w:rFonts w:asciiTheme="minorHAnsi" w:hAnsiTheme="minorHAnsi" w:cstheme="minorHAnsi"/>
                <w:sz w:val="18"/>
                <w:lang w:val="fr-FR"/>
              </w:rPr>
            </w:pPr>
          </w:p>
        </w:tc>
        <w:tc>
          <w:tcPr>
            <w:tcW w:w="3969" w:type="dxa"/>
          </w:tcPr>
          <w:p w14:paraId="58FF7A96" w14:textId="77777777" w:rsidR="0045502B" w:rsidRPr="004F4A6F" w:rsidRDefault="0045502B" w:rsidP="001D2F0D">
            <w:pPr>
              <w:pStyle w:val="TableParagraph"/>
              <w:spacing w:line="183" w:lineRule="exact"/>
              <w:rPr>
                <w:rFonts w:asciiTheme="minorHAnsi" w:hAnsiTheme="minorHAnsi" w:cstheme="minorHAnsi"/>
                <w:b/>
                <w:i/>
                <w:color w:val="1F1F1F"/>
                <w:sz w:val="18"/>
                <w:lang w:val="fr-FR"/>
              </w:rPr>
            </w:pPr>
          </w:p>
          <w:p w14:paraId="5C0EB04C" w14:textId="77777777" w:rsidR="0045502B" w:rsidRPr="004F4A6F" w:rsidRDefault="0045502B" w:rsidP="001D2F0D">
            <w:pPr>
              <w:pStyle w:val="TableParagraph"/>
              <w:spacing w:line="183" w:lineRule="exact"/>
              <w:rPr>
                <w:rFonts w:asciiTheme="minorHAnsi" w:hAnsiTheme="minorHAnsi" w:cstheme="minorHAnsi"/>
                <w:b/>
                <w:i/>
                <w:color w:val="1F1F1F"/>
                <w:sz w:val="18"/>
                <w:lang w:val="fr-FR"/>
              </w:rPr>
            </w:pPr>
          </w:p>
          <w:p w14:paraId="3A8E2B5A" w14:textId="77777777" w:rsidR="00CF2FDC" w:rsidRPr="004F4A6F" w:rsidRDefault="00CF2FDC" w:rsidP="001D2F0D">
            <w:pPr>
              <w:pStyle w:val="TableParagraph"/>
              <w:spacing w:line="183" w:lineRule="exact"/>
              <w:rPr>
                <w:rFonts w:asciiTheme="minorHAnsi" w:hAnsiTheme="minorHAnsi" w:cstheme="minorHAnsi"/>
                <w:b/>
                <w:i/>
                <w:sz w:val="18"/>
                <w:lang w:val="fr-FR"/>
              </w:rPr>
            </w:pPr>
            <w:r w:rsidRPr="004F4A6F">
              <w:rPr>
                <w:rFonts w:asciiTheme="minorHAnsi" w:hAnsiTheme="minorHAnsi" w:cstheme="minorHAnsi"/>
                <w:b/>
                <w:i/>
                <w:color w:val="1F1F1F"/>
                <w:sz w:val="18"/>
                <w:lang w:val="fr-FR"/>
              </w:rPr>
              <w:t>Marseille</w:t>
            </w:r>
          </w:p>
          <w:p w14:paraId="7B21EA11" w14:textId="77777777" w:rsidR="00CF2FDC" w:rsidRPr="004F4A6F" w:rsidRDefault="00CF2FDC" w:rsidP="001D2F0D">
            <w:pPr>
              <w:pStyle w:val="TableParagraph"/>
              <w:spacing w:before="1"/>
              <w:rPr>
                <w:rFonts w:asciiTheme="minorHAnsi" w:hAnsiTheme="minorHAnsi" w:cstheme="minorHAnsi"/>
                <w:color w:val="1F1F1F"/>
                <w:sz w:val="18"/>
                <w:lang w:val="fr-FR"/>
              </w:rPr>
            </w:pPr>
            <w:r w:rsidRPr="004F4A6F">
              <w:rPr>
                <w:rFonts w:asciiTheme="minorHAnsi" w:hAnsiTheme="minorHAnsi" w:cstheme="minorHAnsi"/>
                <w:color w:val="1F1F1F"/>
                <w:sz w:val="18"/>
                <w:lang w:val="fr-FR"/>
              </w:rPr>
              <w:t xml:space="preserve">469, avenue du Prado </w:t>
            </w:r>
          </w:p>
          <w:p w14:paraId="5F1D8E3A" w14:textId="77777777" w:rsidR="00CF2FDC" w:rsidRPr="004F4A6F" w:rsidRDefault="00CF2FDC" w:rsidP="001D2F0D">
            <w:pPr>
              <w:pStyle w:val="TableParagraph"/>
              <w:spacing w:before="1"/>
              <w:rPr>
                <w:rFonts w:asciiTheme="minorHAnsi" w:hAnsiTheme="minorHAnsi" w:cstheme="minorHAnsi"/>
                <w:sz w:val="18"/>
                <w:lang w:val="fr-FR"/>
              </w:rPr>
            </w:pPr>
            <w:r w:rsidRPr="004F4A6F">
              <w:rPr>
                <w:rFonts w:asciiTheme="minorHAnsi" w:hAnsiTheme="minorHAnsi" w:cstheme="minorHAnsi"/>
                <w:color w:val="1F1F1F"/>
                <w:sz w:val="18"/>
                <w:lang w:val="fr-FR"/>
              </w:rPr>
              <w:t>13008 Marseille</w:t>
            </w:r>
          </w:p>
          <w:p w14:paraId="0BE6313F" w14:textId="77777777" w:rsidR="00CF2FDC" w:rsidRPr="004F4A6F" w:rsidRDefault="00CF2FDC" w:rsidP="001D2F0D">
            <w:pPr>
              <w:pStyle w:val="TableParagraph"/>
              <w:spacing w:line="219" w:lineRule="exact"/>
              <w:rPr>
                <w:rFonts w:asciiTheme="minorHAnsi" w:hAnsiTheme="minorHAnsi" w:cstheme="minorHAnsi"/>
                <w:sz w:val="18"/>
                <w:lang w:val="fr-FR"/>
              </w:rPr>
            </w:pPr>
            <w:r w:rsidRPr="004F4A6F">
              <w:rPr>
                <w:rFonts w:asciiTheme="minorHAnsi" w:hAnsiTheme="minorHAnsi" w:cstheme="minorHAnsi"/>
                <w:color w:val="1F1F1F"/>
                <w:sz w:val="18"/>
                <w:lang w:val="fr-FR"/>
              </w:rPr>
              <w:t>France</w:t>
            </w:r>
          </w:p>
          <w:p w14:paraId="18FC0020" w14:textId="77777777" w:rsidR="00CF2FDC" w:rsidRPr="004F4A6F" w:rsidRDefault="00CF2FDC" w:rsidP="001D2F0D">
            <w:pPr>
              <w:pStyle w:val="TableParagraph"/>
              <w:spacing w:line="219" w:lineRule="exact"/>
              <w:rPr>
                <w:rFonts w:asciiTheme="minorHAnsi" w:hAnsiTheme="minorHAnsi" w:cstheme="minorHAnsi"/>
                <w:sz w:val="18"/>
                <w:lang w:val="fr-FR"/>
              </w:rPr>
            </w:pPr>
            <w:r w:rsidRPr="004F4A6F">
              <w:rPr>
                <w:rFonts w:asciiTheme="minorHAnsi" w:hAnsiTheme="minorHAnsi" w:cstheme="minorHAnsi"/>
                <w:sz w:val="18"/>
                <w:lang w:val="fr-FR"/>
              </w:rPr>
              <w:t xml:space="preserve">Tél. : </w:t>
            </w:r>
            <w:r w:rsidRPr="004F4A6F">
              <w:rPr>
                <w:rFonts w:asciiTheme="minorHAnsi" w:hAnsiTheme="minorHAnsi" w:cstheme="minorHAnsi"/>
                <w:color w:val="0000FF"/>
                <w:sz w:val="18"/>
                <w:u w:val="single" w:color="0000FF"/>
                <w:lang w:val="fr-FR"/>
              </w:rPr>
              <w:t>+33 (0)4 65 40 05 40</w:t>
            </w:r>
          </w:p>
          <w:p w14:paraId="169D94FC" w14:textId="64A6FAC8" w:rsidR="00CF2FDC" w:rsidRPr="004F4A6F" w:rsidRDefault="00CF2FDC" w:rsidP="001D2F0D">
            <w:pPr>
              <w:pStyle w:val="TableParagraph"/>
              <w:spacing w:before="1"/>
              <w:rPr>
                <w:rFonts w:asciiTheme="minorHAnsi" w:hAnsiTheme="minorHAnsi" w:cstheme="minorHAnsi"/>
                <w:sz w:val="18"/>
                <w:lang w:val="fr-FR"/>
              </w:rPr>
            </w:pPr>
          </w:p>
        </w:tc>
      </w:tr>
      <w:tr w:rsidR="00CF2FDC" w:rsidRPr="004F4A6F" w14:paraId="7D7AE92F" w14:textId="77777777" w:rsidTr="00405EB9">
        <w:trPr>
          <w:trHeight w:val="1628"/>
        </w:trPr>
        <w:tc>
          <w:tcPr>
            <w:tcW w:w="3969" w:type="dxa"/>
          </w:tcPr>
          <w:p w14:paraId="7D0A525C" w14:textId="77777777" w:rsidR="00554D2E" w:rsidRPr="004F4A6F" w:rsidRDefault="00554D2E" w:rsidP="001D2F0D">
            <w:pPr>
              <w:pStyle w:val="TableParagraph"/>
              <w:ind w:left="200"/>
              <w:rPr>
                <w:rFonts w:asciiTheme="minorHAnsi" w:hAnsiTheme="minorHAnsi" w:cstheme="minorHAnsi"/>
                <w:b/>
                <w:i/>
                <w:color w:val="1F1F1F"/>
                <w:sz w:val="18"/>
                <w:lang w:val="fr-FR"/>
              </w:rPr>
            </w:pPr>
          </w:p>
          <w:p w14:paraId="10068252" w14:textId="77777777" w:rsidR="00CF2FDC" w:rsidRPr="004F4A6F" w:rsidRDefault="00CF2FDC" w:rsidP="001D2F0D">
            <w:pPr>
              <w:pStyle w:val="TableParagraph"/>
              <w:ind w:left="200"/>
              <w:rPr>
                <w:rFonts w:asciiTheme="minorHAnsi" w:hAnsiTheme="minorHAnsi" w:cstheme="minorHAnsi"/>
                <w:b/>
                <w:i/>
                <w:sz w:val="18"/>
                <w:lang w:val="fr-FR"/>
              </w:rPr>
            </w:pPr>
            <w:r w:rsidRPr="004F4A6F">
              <w:rPr>
                <w:rFonts w:asciiTheme="minorHAnsi" w:hAnsiTheme="minorHAnsi" w:cstheme="minorHAnsi"/>
                <w:b/>
                <w:i/>
                <w:color w:val="1F1F1F"/>
                <w:sz w:val="18"/>
                <w:lang w:val="fr-FR"/>
              </w:rPr>
              <w:t>Paris</w:t>
            </w:r>
          </w:p>
          <w:p w14:paraId="64C230AB" w14:textId="77777777" w:rsidR="00CF2FDC" w:rsidRPr="004F4A6F" w:rsidRDefault="00CF2FDC" w:rsidP="001D2F0D">
            <w:pPr>
              <w:pStyle w:val="TableParagraph"/>
              <w:spacing w:before="1"/>
              <w:ind w:left="200" w:right="2334"/>
              <w:rPr>
                <w:rFonts w:asciiTheme="minorHAnsi" w:hAnsiTheme="minorHAnsi" w:cstheme="minorHAnsi"/>
                <w:sz w:val="18"/>
                <w:lang w:val="fr-FR"/>
              </w:rPr>
            </w:pPr>
            <w:r w:rsidRPr="004F4A6F">
              <w:rPr>
                <w:rFonts w:asciiTheme="minorHAnsi" w:hAnsiTheme="minorHAnsi" w:cstheme="minorHAnsi"/>
                <w:sz w:val="18"/>
                <w:lang w:val="fr-FR"/>
              </w:rPr>
              <w:t>1 rue de Stockholm 75008 Paris</w:t>
            </w:r>
          </w:p>
          <w:p w14:paraId="08D208C2" w14:textId="77777777" w:rsidR="00CF2FDC" w:rsidRPr="004F4A6F" w:rsidRDefault="00CF2FDC" w:rsidP="001D2F0D">
            <w:pPr>
              <w:pStyle w:val="TableParagraph"/>
              <w:spacing w:line="219" w:lineRule="exact"/>
              <w:ind w:left="200"/>
              <w:rPr>
                <w:rFonts w:asciiTheme="minorHAnsi" w:hAnsiTheme="minorHAnsi" w:cstheme="minorHAnsi"/>
                <w:sz w:val="18"/>
                <w:lang w:val="fr-FR"/>
              </w:rPr>
            </w:pPr>
            <w:r w:rsidRPr="004F4A6F">
              <w:rPr>
                <w:rFonts w:asciiTheme="minorHAnsi" w:hAnsiTheme="minorHAnsi" w:cstheme="minorHAnsi"/>
                <w:sz w:val="18"/>
                <w:lang w:val="fr-FR"/>
              </w:rPr>
              <w:t>France</w:t>
            </w:r>
          </w:p>
          <w:p w14:paraId="7CA6BEE2" w14:textId="77777777" w:rsidR="00CF2FDC" w:rsidRPr="004F4A6F" w:rsidRDefault="00CF2FDC" w:rsidP="001D2F0D">
            <w:pPr>
              <w:pStyle w:val="TableParagraph"/>
              <w:spacing w:line="219" w:lineRule="exact"/>
              <w:ind w:left="200"/>
              <w:rPr>
                <w:rFonts w:asciiTheme="minorHAnsi" w:hAnsiTheme="minorHAnsi" w:cstheme="minorHAnsi"/>
                <w:sz w:val="18"/>
                <w:lang w:val="fr-FR"/>
              </w:rPr>
            </w:pPr>
            <w:r w:rsidRPr="004F4A6F">
              <w:rPr>
                <w:rFonts w:asciiTheme="minorHAnsi" w:hAnsiTheme="minorHAnsi" w:cstheme="minorHAnsi"/>
                <w:sz w:val="18"/>
                <w:lang w:val="fr-FR"/>
              </w:rPr>
              <w:t xml:space="preserve">Tél. : </w:t>
            </w:r>
            <w:r w:rsidRPr="004F4A6F">
              <w:rPr>
                <w:rFonts w:asciiTheme="minorHAnsi" w:hAnsiTheme="minorHAnsi" w:cstheme="minorHAnsi"/>
                <w:color w:val="0000FF"/>
                <w:sz w:val="18"/>
                <w:u w:val="single" w:color="0000FF"/>
                <w:lang w:val="fr-FR"/>
              </w:rPr>
              <w:t>+33 (0)1 76 21 57 16</w:t>
            </w:r>
          </w:p>
          <w:p w14:paraId="23F5DE16" w14:textId="74EFC04A" w:rsidR="00CF2FDC" w:rsidRPr="004F4A6F" w:rsidRDefault="00CF2FDC" w:rsidP="001D2F0D">
            <w:pPr>
              <w:pStyle w:val="TableParagraph"/>
              <w:spacing w:before="1" w:line="196" w:lineRule="exact"/>
              <w:ind w:left="200"/>
              <w:rPr>
                <w:rFonts w:asciiTheme="minorHAnsi" w:hAnsiTheme="minorHAnsi" w:cstheme="minorHAnsi"/>
                <w:sz w:val="18"/>
                <w:lang w:val="fr-FR"/>
              </w:rPr>
            </w:pPr>
          </w:p>
        </w:tc>
        <w:tc>
          <w:tcPr>
            <w:tcW w:w="3969" w:type="dxa"/>
          </w:tcPr>
          <w:p w14:paraId="2A55C0BE" w14:textId="77777777" w:rsidR="00554D2E" w:rsidRPr="004F4A6F" w:rsidRDefault="00554D2E" w:rsidP="001D2F0D">
            <w:pPr>
              <w:pStyle w:val="TableParagraph"/>
              <w:rPr>
                <w:rFonts w:asciiTheme="minorHAnsi" w:hAnsiTheme="minorHAnsi" w:cstheme="minorHAnsi"/>
                <w:b/>
                <w:i/>
                <w:color w:val="1F1F1F"/>
                <w:sz w:val="18"/>
                <w:lang w:val="en-GB"/>
              </w:rPr>
            </w:pPr>
          </w:p>
          <w:p w14:paraId="36D00F31" w14:textId="77777777" w:rsidR="00CF2FDC" w:rsidRPr="004F4A6F" w:rsidRDefault="00CF2FDC" w:rsidP="001D2F0D">
            <w:pPr>
              <w:pStyle w:val="TableParagraph"/>
              <w:rPr>
                <w:rFonts w:asciiTheme="minorHAnsi" w:hAnsiTheme="minorHAnsi" w:cstheme="minorHAnsi"/>
                <w:b/>
                <w:i/>
                <w:sz w:val="18"/>
                <w:lang w:val="en-GB"/>
              </w:rPr>
            </w:pPr>
            <w:r w:rsidRPr="004F4A6F">
              <w:rPr>
                <w:rFonts w:asciiTheme="minorHAnsi" w:hAnsiTheme="minorHAnsi" w:cstheme="minorHAnsi"/>
                <w:b/>
                <w:i/>
                <w:color w:val="1F1F1F"/>
                <w:sz w:val="18"/>
                <w:lang w:val="en-GB"/>
              </w:rPr>
              <w:t>Shanghai</w:t>
            </w:r>
          </w:p>
          <w:p w14:paraId="66E3A04B" w14:textId="77777777" w:rsidR="00CF2FDC" w:rsidRPr="004F4A6F" w:rsidRDefault="00CF2FDC" w:rsidP="001D2F0D">
            <w:pPr>
              <w:pStyle w:val="TableParagraph"/>
              <w:spacing w:before="1"/>
              <w:ind w:right="810"/>
              <w:rPr>
                <w:rFonts w:asciiTheme="minorHAnsi" w:hAnsiTheme="minorHAnsi" w:cstheme="minorHAnsi"/>
                <w:sz w:val="18"/>
                <w:lang w:val="en-GB"/>
              </w:rPr>
            </w:pPr>
            <w:r w:rsidRPr="004F4A6F">
              <w:rPr>
                <w:rFonts w:asciiTheme="minorHAnsi" w:hAnsiTheme="minorHAnsi" w:cstheme="minorHAnsi"/>
                <w:sz w:val="18"/>
                <w:lang w:val="en-GB"/>
              </w:rPr>
              <w:t>Crystal Century – Room 20 567 Weihai Road</w:t>
            </w:r>
          </w:p>
          <w:p w14:paraId="458940C0" w14:textId="77777777" w:rsidR="00CF2FDC" w:rsidRPr="004F4A6F" w:rsidRDefault="00CF2FDC" w:rsidP="001D2F0D">
            <w:pPr>
              <w:pStyle w:val="TableParagraph"/>
              <w:spacing w:line="219" w:lineRule="exact"/>
              <w:rPr>
                <w:rFonts w:asciiTheme="minorHAnsi" w:hAnsiTheme="minorHAnsi" w:cstheme="minorHAnsi"/>
                <w:sz w:val="18"/>
                <w:lang w:val="fr-FR"/>
              </w:rPr>
            </w:pPr>
            <w:r w:rsidRPr="004F4A6F">
              <w:rPr>
                <w:rFonts w:asciiTheme="minorHAnsi" w:hAnsiTheme="minorHAnsi" w:cstheme="minorHAnsi"/>
                <w:sz w:val="18"/>
                <w:lang w:val="fr-FR"/>
              </w:rPr>
              <w:t>Shanghai 20041</w:t>
            </w:r>
          </w:p>
          <w:p w14:paraId="3D85E7FB" w14:textId="1D67631F" w:rsidR="00CF2FDC" w:rsidRPr="004F4A6F" w:rsidRDefault="00CF2FDC" w:rsidP="001D2F0D">
            <w:pPr>
              <w:pStyle w:val="TableParagraph"/>
              <w:spacing w:line="219" w:lineRule="exact"/>
              <w:rPr>
                <w:rFonts w:asciiTheme="minorHAnsi" w:hAnsiTheme="minorHAnsi" w:cstheme="minorHAnsi"/>
                <w:sz w:val="18"/>
                <w:lang w:val="fr-FR"/>
              </w:rPr>
            </w:pPr>
            <w:r w:rsidRPr="004F4A6F">
              <w:rPr>
                <w:rFonts w:asciiTheme="minorHAnsi" w:hAnsiTheme="minorHAnsi" w:cstheme="minorHAnsi"/>
                <w:sz w:val="18"/>
                <w:lang w:val="fr-FR"/>
              </w:rPr>
              <w:t xml:space="preserve">Tél. : </w:t>
            </w:r>
            <w:r w:rsidR="00AE27DC" w:rsidRPr="004F4A6F">
              <w:rPr>
                <w:rFonts w:asciiTheme="minorHAnsi" w:hAnsiTheme="minorHAnsi" w:cstheme="minorHAnsi"/>
                <w:color w:val="0000FF"/>
                <w:sz w:val="18"/>
                <w:u w:val="single" w:color="0000FF"/>
                <w:lang w:val="fr-FR"/>
              </w:rPr>
              <w:t>+86 159 219 80840</w:t>
            </w:r>
            <w:r w:rsidR="00AE27DC" w:rsidRPr="004F4A6F">
              <w:rPr>
                <w:rFonts w:asciiTheme="minorHAnsi" w:hAnsiTheme="minorHAnsi" w:cstheme="minorHAnsi"/>
                <w:color w:val="1F497D"/>
                <w:lang w:val="fr-FR"/>
              </w:rPr>
              <w:t xml:space="preserve"> </w:t>
            </w:r>
          </w:p>
          <w:p w14:paraId="5521670B" w14:textId="7A9F21D0" w:rsidR="00CF2FDC" w:rsidRPr="004F4A6F" w:rsidRDefault="00CF2FDC" w:rsidP="001D2F0D">
            <w:pPr>
              <w:pStyle w:val="TableParagraph"/>
              <w:spacing w:before="1" w:line="196" w:lineRule="exact"/>
              <w:rPr>
                <w:rFonts w:asciiTheme="minorHAnsi" w:hAnsiTheme="minorHAnsi" w:cstheme="minorHAnsi"/>
                <w:sz w:val="18"/>
                <w:lang w:val="fr-FR"/>
              </w:rPr>
            </w:pPr>
          </w:p>
        </w:tc>
      </w:tr>
    </w:tbl>
    <w:p w14:paraId="6F50A842" w14:textId="7CCDAEDF" w:rsidR="00CF2FDC" w:rsidRPr="004F4A6F" w:rsidRDefault="00CF2FDC" w:rsidP="00CF2FDC">
      <w:pPr>
        <w:pStyle w:val="Titre1"/>
        <w:spacing w:before="56"/>
        <w:rPr>
          <w:rFonts w:asciiTheme="minorHAnsi" w:hAnsiTheme="minorHAnsi" w:cstheme="minorHAnsi"/>
          <w:b w:val="0"/>
          <w:sz w:val="18"/>
          <w:szCs w:val="18"/>
        </w:rPr>
      </w:pPr>
      <w:r w:rsidRPr="004F4A6F">
        <w:rPr>
          <w:rFonts w:asciiTheme="minorHAnsi" w:hAnsiTheme="minorHAnsi" w:cstheme="minorHAnsi"/>
          <w:sz w:val="18"/>
          <w:szCs w:val="18"/>
        </w:rPr>
        <w:t xml:space="preserve">Retrouvez nous sur </w:t>
      </w:r>
      <w:r w:rsidRPr="004F4A6F">
        <w:rPr>
          <w:rFonts w:asciiTheme="minorHAnsi" w:hAnsiTheme="minorHAnsi" w:cstheme="minorHAnsi"/>
          <w:b w:val="0"/>
          <w:sz w:val="18"/>
          <w:szCs w:val="18"/>
        </w:rPr>
        <w:t>:</w:t>
      </w:r>
    </w:p>
    <w:p w14:paraId="79BA8AA8" w14:textId="27A6C52E" w:rsidR="00AE27DC" w:rsidRPr="004F4A6F" w:rsidRDefault="00AE27DC" w:rsidP="00CF2FDC">
      <w:pPr>
        <w:pStyle w:val="Titre1"/>
        <w:spacing w:before="56"/>
        <w:rPr>
          <w:rFonts w:asciiTheme="minorHAnsi" w:hAnsiTheme="minorHAnsi" w:cstheme="minorHAnsi"/>
          <w:b w:val="0"/>
          <w:sz w:val="18"/>
          <w:szCs w:val="18"/>
        </w:rPr>
      </w:pPr>
    </w:p>
    <w:p w14:paraId="43E73B2B" w14:textId="7F22F1B1" w:rsidR="00AE27DC" w:rsidRPr="004F4A6F" w:rsidRDefault="00AE27DC" w:rsidP="00CF2FDC">
      <w:pPr>
        <w:pStyle w:val="Titre1"/>
        <w:spacing w:before="56"/>
        <w:rPr>
          <w:rFonts w:asciiTheme="minorHAnsi" w:hAnsiTheme="minorHAnsi" w:cstheme="minorHAnsi"/>
          <w:b w:val="0"/>
          <w:sz w:val="18"/>
          <w:szCs w:val="18"/>
        </w:rPr>
      </w:pPr>
      <w:r w:rsidRPr="004F4A6F">
        <w:rPr>
          <w:rFonts w:asciiTheme="minorHAnsi" w:hAnsiTheme="minorHAnsi" w:cstheme="minorHAnsi"/>
          <w:b w:val="0"/>
          <w:sz w:val="18"/>
          <w:szCs w:val="18"/>
        </w:rPr>
        <w:t xml:space="preserve">Email : </w:t>
      </w:r>
      <w:hyperlink r:id="rId14">
        <w:r w:rsidRPr="004F4A6F">
          <w:rPr>
            <w:rFonts w:asciiTheme="minorHAnsi" w:hAnsiTheme="minorHAnsi" w:cstheme="minorHAnsi"/>
            <w:b w:val="0"/>
            <w:bCs w:val="0"/>
            <w:color w:val="0000FF"/>
            <w:sz w:val="18"/>
            <w:szCs w:val="18"/>
            <w:u w:color="0000FF"/>
          </w:rPr>
          <w:t>contact@numaavocats.com</w:t>
        </w:r>
      </w:hyperlink>
      <w:r w:rsidRPr="004F4A6F">
        <w:rPr>
          <w:rFonts w:asciiTheme="minorHAnsi" w:hAnsiTheme="minorHAnsi" w:cstheme="minorHAnsi"/>
          <w:b w:val="0"/>
          <w:sz w:val="18"/>
          <w:szCs w:val="18"/>
        </w:rPr>
        <w:t xml:space="preserve">  </w:t>
      </w:r>
    </w:p>
    <w:p w14:paraId="4BDB516F" w14:textId="77777777" w:rsidR="00AE27DC" w:rsidRPr="004F4A6F" w:rsidRDefault="00AE27DC" w:rsidP="00CF2FDC">
      <w:pPr>
        <w:pStyle w:val="Titre1"/>
        <w:spacing w:before="56"/>
        <w:rPr>
          <w:rFonts w:asciiTheme="minorHAnsi" w:hAnsiTheme="minorHAnsi" w:cstheme="minorHAnsi"/>
          <w:b w:val="0"/>
          <w:sz w:val="18"/>
          <w:szCs w:val="18"/>
        </w:rPr>
      </w:pPr>
    </w:p>
    <w:p w14:paraId="4A1A7F29" w14:textId="5346C527" w:rsidR="00CF2FDC" w:rsidRPr="004F4A6F" w:rsidRDefault="00D70B21" w:rsidP="00DE6924">
      <w:pPr>
        <w:ind w:left="199"/>
        <w:rPr>
          <w:rFonts w:cstheme="minorHAnsi"/>
          <w:u w:val="single"/>
        </w:rPr>
      </w:pPr>
      <w:hyperlink r:id="rId15">
        <w:r w:rsidR="00CF2FDC" w:rsidRPr="004F4A6F">
          <w:rPr>
            <w:rFonts w:cstheme="minorHAnsi"/>
            <w:i/>
            <w:color w:val="0000FF"/>
            <w:sz w:val="18"/>
            <w:szCs w:val="18"/>
            <w:u w:val="single" w:color="0000FF"/>
          </w:rPr>
          <w:t>Notre site</w:t>
        </w:r>
      </w:hyperlink>
      <w:r w:rsidR="00DE6924" w:rsidRPr="004F4A6F">
        <w:rPr>
          <w:rFonts w:cstheme="minorHAnsi"/>
          <w:i/>
          <w:color w:val="0000FF"/>
          <w:sz w:val="18"/>
          <w:szCs w:val="18"/>
          <w:u w:val="single" w:color="0000FF"/>
        </w:rPr>
        <w:t xml:space="preserve"> / </w:t>
      </w:r>
      <w:hyperlink r:id="rId16">
        <w:proofErr w:type="spellStart"/>
        <w:r w:rsidR="00CF2FDC" w:rsidRPr="004F4A6F">
          <w:rPr>
            <w:rFonts w:cstheme="minorHAnsi"/>
            <w:i/>
            <w:color w:val="0000FF"/>
            <w:sz w:val="18"/>
            <w:szCs w:val="18"/>
            <w:u w:val="single" w:color="0000FF"/>
          </w:rPr>
          <w:t>Linkedin</w:t>
        </w:r>
        <w:proofErr w:type="spellEnd"/>
      </w:hyperlink>
    </w:p>
    <w:sectPr w:rsidR="00CF2FDC" w:rsidRPr="004F4A6F" w:rsidSect="004F4A6F">
      <w:headerReference w:type="default" r:id="rId17"/>
      <w:headerReference w:type="first" r:id="rId18"/>
      <w:pgSz w:w="11906" w:h="16838"/>
      <w:pgMar w:top="426" w:right="1417" w:bottom="851" w:left="1417" w:header="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F5B70" w14:textId="77777777" w:rsidR="00D70B21" w:rsidRDefault="00D70B21" w:rsidP="00364E53">
      <w:pPr>
        <w:spacing w:after="0" w:line="240" w:lineRule="auto"/>
      </w:pPr>
      <w:r>
        <w:separator/>
      </w:r>
    </w:p>
  </w:endnote>
  <w:endnote w:type="continuationSeparator" w:id="0">
    <w:p w14:paraId="51D85382" w14:textId="77777777" w:rsidR="00D70B21" w:rsidRDefault="00D70B21" w:rsidP="00364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23FA0" w14:textId="77777777" w:rsidR="00D70B21" w:rsidRDefault="00D70B21" w:rsidP="00364E53">
      <w:pPr>
        <w:spacing w:after="0" w:line="240" w:lineRule="auto"/>
      </w:pPr>
      <w:r>
        <w:separator/>
      </w:r>
    </w:p>
  </w:footnote>
  <w:footnote w:type="continuationSeparator" w:id="0">
    <w:p w14:paraId="12E98ED3" w14:textId="77777777" w:rsidR="00D70B21" w:rsidRDefault="00D70B21" w:rsidP="00364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FD378" w14:textId="0DB6B34A" w:rsidR="00364E53" w:rsidRDefault="00364E53" w:rsidP="00364E53">
    <w:pPr>
      <w:pStyle w:val="En-tte"/>
      <w:ind w:left="-141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88BE2" w14:textId="4DEEBC25" w:rsidR="00364E53" w:rsidRDefault="00364E53" w:rsidP="00364E53">
    <w:pPr>
      <w:pStyle w:val="En-tte"/>
      <w:tabs>
        <w:tab w:val="clear" w:pos="4536"/>
        <w:tab w:val="clear" w:pos="9072"/>
        <w:tab w:val="left" w:pos="6011"/>
      </w:tabs>
      <w:ind w:left="-1417"/>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6537A"/>
    <w:multiLevelType w:val="hybridMultilevel"/>
    <w:tmpl w:val="5EEE3A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2353906"/>
    <w:multiLevelType w:val="hybridMultilevel"/>
    <w:tmpl w:val="B5A29F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BB07285"/>
    <w:multiLevelType w:val="hybridMultilevel"/>
    <w:tmpl w:val="C53039FC"/>
    <w:lvl w:ilvl="0" w:tplc="040C0001">
      <w:start w:val="1"/>
      <w:numFmt w:val="bullet"/>
      <w:lvlText w:val=""/>
      <w:lvlJc w:val="left"/>
      <w:pPr>
        <w:ind w:left="497" w:hanging="360"/>
      </w:pPr>
      <w:rPr>
        <w:rFonts w:ascii="Symbol" w:hAnsi="Symbol" w:hint="default"/>
      </w:rPr>
    </w:lvl>
    <w:lvl w:ilvl="1" w:tplc="040C0003" w:tentative="1">
      <w:start w:val="1"/>
      <w:numFmt w:val="bullet"/>
      <w:lvlText w:val="o"/>
      <w:lvlJc w:val="left"/>
      <w:pPr>
        <w:ind w:left="1217" w:hanging="360"/>
      </w:pPr>
      <w:rPr>
        <w:rFonts w:ascii="Courier New" w:hAnsi="Courier New" w:cs="Courier New" w:hint="default"/>
      </w:rPr>
    </w:lvl>
    <w:lvl w:ilvl="2" w:tplc="040C0005" w:tentative="1">
      <w:start w:val="1"/>
      <w:numFmt w:val="bullet"/>
      <w:lvlText w:val=""/>
      <w:lvlJc w:val="left"/>
      <w:pPr>
        <w:ind w:left="1937" w:hanging="360"/>
      </w:pPr>
      <w:rPr>
        <w:rFonts w:ascii="Wingdings" w:hAnsi="Wingdings" w:hint="default"/>
      </w:rPr>
    </w:lvl>
    <w:lvl w:ilvl="3" w:tplc="040C0001" w:tentative="1">
      <w:start w:val="1"/>
      <w:numFmt w:val="bullet"/>
      <w:lvlText w:val=""/>
      <w:lvlJc w:val="left"/>
      <w:pPr>
        <w:ind w:left="2657" w:hanging="360"/>
      </w:pPr>
      <w:rPr>
        <w:rFonts w:ascii="Symbol" w:hAnsi="Symbol" w:hint="default"/>
      </w:rPr>
    </w:lvl>
    <w:lvl w:ilvl="4" w:tplc="040C0003" w:tentative="1">
      <w:start w:val="1"/>
      <w:numFmt w:val="bullet"/>
      <w:lvlText w:val="o"/>
      <w:lvlJc w:val="left"/>
      <w:pPr>
        <w:ind w:left="3377" w:hanging="360"/>
      </w:pPr>
      <w:rPr>
        <w:rFonts w:ascii="Courier New" w:hAnsi="Courier New" w:cs="Courier New" w:hint="default"/>
      </w:rPr>
    </w:lvl>
    <w:lvl w:ilvl="5" w:tplc="040C0005" w:tentative="1">
      <w:start w:val="1"/>
      <w:numFmt w:val="bullet"/>
      <w:lvlText w:val=""/>
      <w:lvlJc w:val="left"/>
      <w:pPr>
        <w:ind w:left="4097" w:hanging="360"/>
      </w:pPr>
      <w:rPr>
        <w:rFonts w:ascii="Wingdings" w:hAnsi="Wingdings" w:hint="default"/>
      </w:rPr>
    </w:lvl>
    <w:lvl w:ilvl="6" w:tplc="040C0001" w:tentative="1">
      <w:start w:val="1"/>
      <w:numFmt w:val="bullet"/>
      <w:lvlText w:val=""/>
      <w:lvlJc w:val="left"/>
      <w:pPr>
        <w:ind w:left="4817" w:hanging="360"/>
      </w:pPr>
      <w:rPr>
        <w:rFonts w:ascii="Symbol" w:hAnsi="Symbol" w:hint="default"/>
      </w:rPr>
    </w:lvl>
    <w:lvl w:ilvl="7" w:tplc="040C0003" w:tentative="1">
      <w:start w:val="1"/>
      <w:numFmt w:val="bullet"/>
      <w:lvlText w:val="o"/>
      <w:lvlJc w:val="left"/>
      <w:pPr>
        <w:ind w:left="5537" w:hanging="360"/>
      </w:pPr>
      <w:rPr>
        <w:rFonts w:ascii="Courier New" w:hAnsi="Courier New" w:cs="Courier New" w:hint="default"/>
      </w:rPr>
    </w:lvl>
    <w:lvl w:ilvl="8" w:tplc="040C0005" w:tentative="1">
      <w:start w:val="1"/>
      <w:numFmt w:val="bullet"/>
      <w:lvlText w:val=""/>
      <w:lvlJc w:val="left"/>
      <w:pPr>
        <w:ind w:left="6257" w:hanging="360"/>
      </w:pPr>
      <w:rPr>
        <w:rFonts w:ascii="Wingdings" w:hAnsi="Wingdings" w:hint="default"/>
      </w:rPr>
    </w:lvl>
  </w:abstractNum>
  <w:abstractNum w:abstractNumId="3" w15:restartNumberingAfterBreak="0">
    <w:nsid w:val="4C953A81"/>
    <w:multiLevelType w:val="hybridMultilevel"/>
    <w:tmpl w:val="8FAC60EC"/>
    <w:lvl w:ilvl="0" w:tplc="F676A4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2202ECE"/>
    <w:multiLevelType w:val="hybridMultilevel"/>
    <w:tmpl w:val="B338F4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7B43B3"/>
    <w:multiLevelType w:val="hybridMultilevel"/>
    <w:tmpl w:val="CDACB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CD"/>
    <w:rsid w:val="00022214"/>
    <w:rsid w:val="00050603"/>
    <w:rsid w:val="00050B0D"/>
    <w:rsid w:val="000517E3"/>
    <w:rsid w:val="000579F6"/>
    <w:rsid w:val="00067A6F"/>
    <w:rsid w:val="00093EDE"/>
    <w:rsid w:val="000D11B9"/>
    <w:rsid w:val="000D2EBC"/>
    <w:rsid w:val="000D75C1"/>
    <w:rsid w:val="000F3688"/>
    <w:rsid w:val="000F47E9"/>
    <w:rsid w:val="000F4A97"/>
    <w:rsid w:val="000F5DDE"/>
    <w:rsid w:val="00123607"/>
    <w:rsid w:val="00135868"/>
    <w:rsid w:val="00137260"/>
    <w:rsid w:val="00137BF3"/>
    <w:rsid w:val="00143345"/>
    <w:rsid w:val="00153CCD"/>
    <w:rsid w:val="00157FD8"/>
    <w:rsid w:val="001603BB"/>
    <w:rsid w:val="00182417"/>
    <w:rsid w:val="001855CF"/>
    <w:rsid w:val="0018722D"/>
    <w:rsid w:val="001B3C00"/>
    <w:rsid w:val="001B5942"/>
    <w:rsid w:val="001E0775"/>
    <w:rsid w:val="001F0355"/>
    <w:rsid w:val="001F1973"/>
    <w:rsid w:val="001F2BD8"/>
    <w:rsid w:val="001F40D6"/>
    <w:rsid w:val="002262CA"/>
    <w:rsid w:val="002335CF"/>
    <w:rsid w:val="002374BE"/>
    <w:rsid w:val="002415DB"/>
    <w:rsid w:val="00244038"/>
    <w:rsid w:val="002671B9"/>
    <w:rsid w:val="00267241"/>
    <w:rsid w:val="002822ED"/>
    <w:rsid w:val="002B0063"/>
    <w:rsid w:val="002B0B1E"/>
    <w:rsid w:val="002F0E2E"/>
    <w:rsid w:val="002F2111"/>
    <w:rsid w:val="0031345A"/>
    <w:rsid w:val="0031623E"/>
    <w:rsid w:val="00325F8B"/>
    <w:rsid w:val="0033704E"/>
    <w:rsid w:val="003374CA"/>
    <w:rsid w:val="003511A4"/>
    <w:rsid w:val="00361D8B"/>
    <w:rsid w:val="00364E53"/>
    <w:rsid w:val="00366708"/>
    <w:rsid w:val="00395C4D"/>
    <w:rsid w:val="003A3F60"/>
    <w:rsid w:val="003C174D"/>
    <w:rsid w:val="003C423D"/>
    <w:rsid w:val="003C69AF"/>
    <w:rsid w:val="003D0E37"/>
    <w:rsid w:val="00405EB9"/>
    <w:rsid w:val="00411367"/>
    <w:rsid w:val="004216EE"/>
    <w:rsid w:val="00437AC1"/>
    <w:rsid w:val="0045502B"/>
    <w:rsid w:val="00456986"/>
    <w:rsid w:val="0046027A"/>
    <w:rsid w:val="00482DBD"/>
    <w:rsid w:val="0049529F"/>
    <w:rsid w:val="004B275F"/>
    <w:rsid w:val="004C0DA6"/>
    <w:rsid w:val="004C28B3"/>
    <w:rsid w:val="004C41F6"/>
    <w:rsid w:val="004D5955"/>
    <w:rsid w:val="004E442A"/>
    <w:rsid w:val="004E6258"/>
    <w:rsid w:val="004F1A2C"/>
    <w:rsid w:val="004F4A6F"/>
    <w:rsid w:val="004F68F3"/>
    <w:rsid w:val="004F773C"/>
    <w:rsid w:val="00501B74"/>
    <w:rsid w:val="00510457"/>
    <w:rsid w:val="005112BD"/>
    <w:rsid w:val="00511CAD"/>
    <w:rsid w:val="0051333D"/>
    <w:rsid w:val="00531F0B"/>
    <w:rsid w:val="005369C4"/>
    <w:rsid w:val="00540341"/>
    <w:rsid w:val="0054568A"/>
    <w:rsid w:val="00547FE1"/>
    <w:rsid w:val="00552209"/>
    <w:rsid w:val="00554D2E"/>
    <w:rsid w:val="00567418"/>
    <w:rsid w:val="00577913"/>
    <w:rsid w:val="00587459"/>
    <w:rsid w:val="005A155D"/>
    <w:rsid w:val="005A1941"/>
    <w:rsid w:val="005A5B31"/>
    <w:rsid w:val="005B2DF5"/>
    <w:rsid w:val="005C1578"/>
    <w:rsid w:val="005D0AAF"/>
    <w:rsid w:val="005F2707"/>
    <w:rsid w:val="00604BF1"/>
    <w:rsid w:val="006143C7"/>
    <w:rsid w:val="00624E80"/>
    <w:rsid w:val="00625FF0"/>
    <w:rsid w:val="00631D9C"/>
    <w:rsid w:val="006602A0"/>
    <w:rsid w:val="006620DC"/>
    <w:rsid w:val="00667605"/>
    <w:rsid w:val="006829C0"/>
    <w:rsid w:val="006C79F3"/>
    <w:rsid w:val="006F0F3A"/>
    <w:rsid w:val="006F1DF5"/>
    <w:rsid w:val="006F346A"/>
    <w:rsid w:val="006F5C25"/>
    <w:rsid w:val="00703BDC"/>
    <w:rsid w:val="00720D1D"/>
    <w:rsid w:val="007221D5"/>
    <w:rsid w:val="00723F0E"/>
    <w:rsid w:val="00733B03"/>
    <w:rsid w:val="00734CA2"/>
    <w:rsid w:val="00747451"/>
    <w:rsid w:val="00753846"/>
    <w:rsid w:val="00757BC0"/>
    <w:rsid w:val="007650AD"/>
    <w:rsid w:val="00770229"/>
    <w:rsid w:val="007726CA"/>
    <w:rsid w:val="00773FBF"/>
    <w:rsid w:val="0077517A"/>
    <w:rsid w:val="00792E2A"/>
    <w:rsid w:val="0079495C"/>
    <w:rsid w:val="007A78C0"/>
    <w:rsid w:val="007D4ED7"/>
    <w:rsid w:val="007E5684"/>
    <w:rsid w:val="00811C85"/>
    <w:rsid w:val="00820259"/>
    <w:rsid w:val="00845F8F"/>
    <w:rsid w:val="00856991"/>
    <w:rsid w:val="00856FE3"/>
    <w:rsid w:val="0086232E"/>
    <w:rsid w:val="00862CEF"/>
    <w:rsid w:val="0087386A"/>
    <w:rsid w:val="008809D5"/>
    <w:rsid w:val="00895355"/>
    <w:rsid w:val="008B0D47"/>
    <w:rsid w:val="008B2687"/>
    <w:rsid w:val="008B5ABC"/>
    <w:rsid w:val="008C08ED"/>
    <w:rsid w:val="008C1D23"/>
    <w:rsid w:val="008D3259"/>
    <w:rsid w:val="008D57AA"/>
    <w:rsid w:val="008E6371"/>
    <w:rsid w:val="00915C56"/>
    <w:rsid w:val="0093266E"/>
    <w:rsid w:val="0095736C"/>
    <w:rsid w:val="00970350"/>
    <w:rsid w:val="00971519"/>
    <w:rsid w:val="00976742"/>
    <w:rsid w:val="009830EF"/>
    <w:rsid w:val="0099316D"/>
    <w:rsid w:val="009938E9"/>
    <w:rsid w:val="00994FB7"/>
    <w:rsid w:val="009A3F31"/>
    <w:rsid w:val="009C193E"/>
    <w:rsid w:val="009F04C2"/>
    <w:rsid w:val="00A25C8B"/>
    <w:rsid w:val="00A33932"/>
    <w:rsid w:val="00A36E48"/>
    <w:rsid w:val="00A403FC"/>
    <w:rsid w:val="00A47687"/>
    <w:rsid w:val="00A62780"/>
    <w:rsid w:val="00A90061"/>
    <w:rsid w:val="00A952DC"/>
    <w:rsid w:val="00AA1B89"/>
    <w:rsid w:val="00AB14D2"/>
    <w:rsid w:val="00AD7996"/>
    <w:rsid w:val="00AE27DC"/>
    <w:rsid w:val="00AE2F4C"/>
    <w:rsid w:val="00AE5C82"/>
    <w:rsid w:val="00B05D5E"/>
    <w:rsid w:val="00B1081C"/>
    <w:rsid w:val="00B2158E"/>
    <w:rsid w:val="00B57776"/>
    <w:rsid w:val="00B7656A"/>
    <w:rsid w:val="00B87016"/>
    <w:rsid w:val="00BB7F64"/>
    <w:rsid w:val="00BC0E13"/>
    <w:rsid w:val="00BD263E"/>
    <w:rsid w:val="00C10866"/>
    <w:rsid w:val="00C164F6"/>
    <w:rsid w:val="00C255A6"/>
    <w:rsid w:val="00C500B3"/>
    <w:rsid w:val="00C55193"/>
    <w:rsid w:val="00C61D9F"/>
    <w:rsid w:val="00C70D8E"/>
    <w:rsid w:val="00CB5554"/>
    <w:rsid w:val="00CC03E3"/>
    <w:rsid w:val="00CC7779"/>
    <w:rsid w:val="00CD18C1"/>
    <w:rsid w:val="00CE207A"/>
    <w:rsid w:val="00CE2DFA"/>
    <w:rsid w:val="00CE30CA"/>
    <w:rsid w:val="00CF2FDC"/>
    <w:rsid w:val="00CF51B8"/>
    <w:rsid w:val="00D1390B"/>
    <w:rsid w:val="00D20555"/>
    <w:rsid w:val="00D3216A"/>
    <w:rsid w:val="00D33DF9"/>
    <w:rsid w:val="00D4507A"/>
    <w:rsid w:val="00D52F72"/>
    <w:rsid w:val="00D610D7"/>
    <w:rsid w:val="00D6610F"/>
    <w:rsid w:val="00D66DD0"/>
    <w:rsid w:val="00D70B21"/>
    <w:rsid w:val="00D739BE"/>
    <w:rsid w:val="00D82CFF"/>
    <w:rsid w:val="00D85C06"/>
    <w:rsid w:val="00D873E5"/>
    <w:rsid w:val="00DB2F21"/>
    <w:rsid w:val="00DD2F3B"/>
    <w:rsid w:val="00DD6A9E"/>
    <w:rsid w:val="00DE6924"/>
    <w:rsid w:val="00DF7A89"/>
    <w:rsid w:val="00E132CF"/>
    <w:rsid w:val="00E21A81"/>
    <w:rsid w:val="00E303BB"/>
    <w:rsid w:val="00E31E8A"/>
    <w:rsid w:val="00E33392"/>
    <w:rsid w:val="00E50B51"/>
    <w:rsid w:val="00E53436"/>
    <w:rsid w:val="00E65BFF"/>
    <w:rsid w:val="00E9687C"/>
    <w:rsid w:val="00EB6E3F"/>
    <w:rsid w:val="00ED1B1B"/>
    <w:rsid w:val="00ED2954"/>
    <w:rsid w:val="00ED571C"/>
    <w:rsid w:val="00F01324"/>
    <w:rsid w:val="00F05E38"/>
    <w:rsid w:val="00F14DE8"/>
    <w:rsid w:val="00F254A2"/>
    <w:rsid w:val="00F32B5D"/>
    <w:rsid w:val="00F333AA"/>
    <w:rsid w:val="00F355B6"/>
    <w:rsid w:val="00F46E5A"/>
    <w:rsid w:val="00F50977"/>
    <w:rsid w:val="00F51DEC"/>
    <w:rsid w:val="00F621C6"/>
    <w:rsid w:val="00F73E8C"/>
    <w:rsid w:val="00F82AA6"/>
    <w:rsid w:val="00FA3BE7"/>
    <w:rsid w:val="00FA572F"/>
    <w:rsid w:val="00FB3AA1"/>
    <w:rsid w:val="00FB64A6"/>
    <w:rsid w:val="00FD514A"/>
    <w:rsid w:val="00FF30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F780A"/>
  <w15:chartTrackingRefBased/>
  <w15:docId w15:val="{E6812B85-E077-4F57-8BC0-03C75A6F4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153CCD"/>
    <w:pPr>
      <w:widowControl w:val="0"/>
      <w:autoSpaceDE w:val="0"/>
      <w:autoSpaceDN w:val="0"/>
      <w:spacing w:after="0" w:line="240" w:lineRule="auto"/>
      <w:ind w:left="199"/>
      <w:outlineLvl w:val="0"/>
    </w:pPr>
    <w:rPr>
      <w:rFonts w:ascii="Calibri" w:eastAsia="Calibri" w:hAnsi="Calibri" w:cs="Calibri"/>
      <w:b/>
      <w:bCs/>
      <w:lang w:eastAsia="fr-FR" w:bidi="fr-FR"/>
    </w:rPr>
  </w:style>
  <w:style w:type="paragraph" w:styleId="Titre3">
    <w:name w:val="heading 3"/>
    <w:basedOn w:val="Normal"/>
    <w:next w:val="Normal"/>
    <w:link w:val="Titre3Car"/>
    <w:uiPriority w:val="9"/>
    <w:unhideWhenUsed/>
    <w:qFormat/>
    <w:rsid w:val="00733B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3CCD"/>
    <w:rPr>
      <w:color w:val="0563C1" w:themeColor="hyperlink"/>
      <w:u w:val="single"/>
    </w:rPr>
  </w:style>
  <w:style w:type="character" w:styleId="Mentionnonrsolue">
    <w:name w:val="Unresolved Mention"/>
    <w:basedOn w:val="Policepardfaut"/>
    <w:uiPriority w:val="99"/>
    <w:semiHidden/>
    <w:unhideWhenUsed/>
    <w:rsid w:val="00153CCD"/>
    <w:rPr>
      <w:color w:val="605E5C"/>
      <w:shd w:val="clear" w:color="auto" w:fill="E1DFDD"/>
    </w:rPr>
  </w:style>
  <w:style w:type="character" w:customStyle="1" w:styleId="Titre1Car">
    <w:name w:val="Titre 1 Car"/>
    <w:basedOn w:val="Policepardfaut"/>
    <w:link w:val="Titre1"/>
    <w:uiPriority w:val="9"/>
    <w:rsid w:val="00153CCD"/>
    <w:rPr>
      <w:rFonts w:ascii="Calibri" w:eastAsia="Calibri" w:hAnsi="Calibri" w:cs="Calibri"/>
      <w:b/>
      <w:bCs/>
      <w:lang w:eastAsia="fr-FR" w:bidi="fr-FR"/>
    </w:rPr>
  </w:style>
  <w:style w:type="paragraph" w:styleId="Corpsdetexte">
    <w:name w:val="Body Text"/>
    <w:basedOn w:val="Normal"/>
    <w:link w:val="CorpsdetexteCar"/>
    <w:uiPriority w:val="1"/>
    <w:qFormat/>
    <w:rsid w:val="00153CCD"/>
    <w:pPr>
      <w:widowControl w:val="0"/>
      <w:autoSpaceDE w:val="0"/>
      <w:autoSpaceDN w:val="0"/>
      <w:spacing w:after="0" w:line="240" w:lineRule="auto"/>
    </w:pPr>
    <w:rPr>
      <w:rFonts w:ascii="Calibri" w:eastAsia="Calibri" w:hAnsi="Calibri" w:cs="Calibri"/>
      <w:lang w:eastAsia="fr-FR" w:bidi="fr-FR"/>
    </w:rPr>
  </w:style>
  <w:style w:type="character" w:customStyle="1" w:styleId="CorpsdetexteCar">
    <w:name w:val="Corps de texte Car"/>
    <w:basedOn w:val="Policepardfaut"/>
    <w:link w:val="Corpsdetexte"/>
    <w:uiPriority w:val="1"/>
    <w:rsid w:val="00153CCD"/>
    <w:rPr>
      <w:rFonts w:ascii="Calibri" w:eastAsia="Calibri" w:hAnsi="Calibri" w:cs="Calibri"/>
      <w:lang w:eastAsia="fr-FR" w:bidi="fr-FR"/>
    </w:rPr>
  </w:style>
  <w:style w:type="table" w:customStyle="1" w:styleId="TableNormal">
    <w:name w:val="Table Normal"/>
    <w:uiPriority w:val="2"/>
    <w:semiHidden/>
    <w:unhideWhenUsed/>
    <w:qFormat/>
    <w:rsid w:val="00CF2F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FDC"/>
    <w:pPr>
      <w:widowControl w:val="0"/>
      <w:autoSpaceDE w:val="0"/>
      <w:autoSpaceDN w:val="0"/>
      <w:spacing w:after="0" w:line="240" w:lineRule="auto"/>
      <w:ind w:left="1195"/>
    </w:pPr>
    <w:rPr>
      <w:rFonts w:ascii="Calibri" w:eastAsia="Calibri" w:hAnsi="Calibri" w:cs="Calibri"/>
      <w:lang w:eastAsia="fr-FR" w:bidi="fr-FR"/>
    </w:rPr>
  </w:style>
  <w:style w:type="paragraph" w:styleId="NormalWeb">
    <w:name w:val="Normal (Web)"/>
    <w:basedOn w:val="Normal"/>
    <w:uiPriority w:val="99"/>
    <w:semiHidden/>
    <w:unhideWhenUsed/>
    <w:rsid w:val="00364E5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364E53"/>
    <w:pPr>
      <w:tabs>
        <w:tab w:val="center" w:pos="4536"/>
        <w:tab w:val="right" w:pos="9072"/>
      </w:tabs>
      <w:spacing w:after="0" w:line="240" w:lineRule="auto"/>
    </w:pPr>
  </w:style>
  <w:style w:type="character" w:customStyle="1" w:styleId="En-tteCar">
    <w:name w:val="En-tête Car"/>
    <w:basedOn w:val="Policepardfaut"/>
    <w:link w:val="En-tte"/>
    <w:uiPriority w:val="99"/>
    <w:rsid w:val="00364E53"/>
  </w:style>
  <w:style w:type="paragraph" w:styleId="Pieddepage">
    <w:name w:val="footer"/>
    <w:basedOn w:val="Normal"/>
    <w:link w:val="PieddepageCar"/>
    <w:uiPriority w:val="99"/>
    <w:unhideWhenUsed/>
    <w:rsid w:val="00364E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4E53"/>
  </w:style>
  <w:style w:type="paragraph" w:styleId="Textedebulles">
    <w:name w:val="Balloon Text"/>
    <w:basedOn w:val="Normal"/>
    <w:link w:val="TextedebullesCar"/>
    <w:uiPriority w:val="99"/>
    <w:semiHidden/>
    <w:unhideWhenUsed/>
    <w:rsid w:val="004F77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773C"/>
    <w:rPr>
      <w:rFonts w:ascii="Segoe UI" w:hAnsi="Segoe UI" w:cs="Segoe UI"/>
      <w:sz w:val="18"/>
      <w:szCs w:val="18"/>
    </w:rPr>
  </w:style>
  <w:style w:type="paragraph" w:styleId="Paragraphedeliste">
    <w:name w:val="List Paragraph"/>
    <w:basedOn w:val="Normal"/>
    <w:uiPriority w:val="1"/>
    <w:qFormat/>
    <w:rsid w:val="00D1390B"/>
    <w:pPr>
      <w:widowControl w:val="0"/>
      <w:autoSpaceDE w:val="0"/>
      <w:autoSpaceDN w:val="0"/>
      <w:spacing w:after="0" w:line="240" w:lineRule="auto"/>
    </w:pPr>
    <w:rPr>
      <w:rFonts w:ascii="Calibri" w:eastAsia="Calibri" w:hAnsi="Calibri" w:cs="Calibri"/>
      <w:lang w:eastAsia="fr-FR" w:bidi="fr-FR"/>
    </w:rPr>
  </w:style>
  <w:style w:type="character" w:customStyle="1" w:styleId="acopre">
    <w:name w:val="acopre"/>
    <w:basedOn w:val="Policepardfaut"/>
    <w:rsid w:val="00D1390B"/>
  </w:style>
  <w:style w:type="paragraph" w:customStyle="1" w:styleId="Default">
    <w:name w:val="Default"/>
    <w:rsid w:val="00D6610F"/>
    <w:pPr>
      <w:autoSpaceDE w:val="0"/>
      <w:autoSpaceDN w:val="0"/>
      <w:adjustRightInd w:val="0"/>
      <w:spacing w:after="0" w:line="240" w:lineRule="auto"/>
    </w:pPr>
    <w:rPr>
      <w:rFonts w:ascii="Arial" w:hAnsi="Arial" w:cs="Arial"/>
      <w:color w:val="000000"/>
      <w:sz w:val="24"/>
      <w:szCs w:val="24"/>
    </w:rPr>
  </w:style>
  <w:style w:type="character" w:customStyle="1" w:styleId="Titre3Car">
    <w:name w:val="Titre 3 Car"/>
    <w:basedOn w:val="Policepardfaut"/>
    <w:link w:val="Titre3"/>
    <w:uiPriority w:val="9"/>
    <w:rsid w:val="00733B03"/>
    <w:rPr>
      <w:rFonts w:asciiTheme="majorHAnsi" w:eastAsiaTheme="majorEastAsia" w:hAnsiTheme="majorHAnsi" w:cstheme="majorBidi"/>
      <w:color w:val="1F3763" w:themeColor="accent1" w:themeShade="7F"/>
      <w:sz w:val="24"/>
      <w:szCs w:val="24"/>
    </w:rPr>
  </w:style>
  <w:style w:type="paragraph" w:customStyle="1" w:styleId="default0">
    <w:name w:val="default"/>
    <w:basedOn w:val="Normal"/>
    <w:rsid w:val="00B05D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mail-apple-converted-space">
    <w:name w:val="gmail-apple-converted-space"/>
    <w:basedOn w:val="Policepardfaut"/>
    <w:rsid w:val="00B05D5E"/>
  </w:style>
  <w:style w:type="paragraph" w:customStyle="1" w:styleId="corps">
    <w:name w:val="corps"/>
    <w:basedOn w:val="Normal"/>
    <w:rsid w:val="00405E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cun">
    <w:name w:val="aucun"/>
    <w:basedOn w:val="Policepardfaut"/>
    <w:rsid w:val="00405EB9"/>
  </w:style>
  <w:style w:type="character" w:customStyle="1" w:styleId="apple-converted-space">
    <w:name w:val="apple-converted-space"/>
    <w:basedOn w:val="Policepardfaut"/>
    <w:rsid w:val="00405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46744">
      <w:bodyDiv w:val="1"/>
      <w:marLeft w:val="0"/>
      <w:marRight w:val="0"/>
      <w:marTop w:val="0"/>
      <w:marBottom w:val="0"/>
      <w:divBdr>
        <w:top w:val="none" w:sz="0" w:space="0" w:color="auto"/>
        <w:left w:val="none" w:sz="0" w:space="0" w:color="auto"/>
        <w:bottom w:val="none" w:sz="0" w:space="0" w:color="auto"/>
        <w:right w:val="none" w:sz="0" w:space="0" w:color="auto"/>
      </w:divBdr>
    </w:div>
    <w:div w:id="394478329">
      <w:bodyDiv w:val="1"/>
      <w:marLeft w:val="0"/>
      <w:marRight w:val="0"/>
      <w:marTop w:val="0"/>
      <w:marBottom w:val="0"/>
      <w:divBdr>
        <w:top w:val="none" w:sz="0" w:space="0" w:color="auto"/>
        <w:left w:val="none" w:sz="0" w:space="0" w:color="auto"/>
        <w:bottom w:val="none" w:sz="0" w:space="0" w:color="auto"/>
        <w:right w:val="none" w:sz="0" w:space="0" w:color="auto"/>
      </w:divBdr>
    </w:div>
    <w:div w:id="394815676">
      <w:bodyDiv w:val="1"/>
      <w:marLeft w:val="0"/>
      <w:marRight w:val="0"/>
      <w:marTop w:val="0"/>
      <w:marBottom w:val="0"/>
      <w:divBdr>
        <w:top w:val="none" w:sz="0" w:space="0" w:color="auto"/>
        <w:left w:val="none" w:sz="0" w:space="0" w:color="auto"/>
        <w:bottom w:val="none" w:sz="0" w:space="0" w:color="auto"/>
        <w:right w:val="none" w:sz="0" w:space="0" w:color="auto"/>
      </w:divBdr>
    </w:div>
    <w:div w:id="767771406">
      <w:bodyDiv w:val="1"/>
      <w:marLeft w:val="0"/>
      <w:marRight w:val="0"/>
      <w:marTop w:val="0"/>
      <w:marBottom w:val="0"/>
      <w:divBdr>
        <w:top w:val="none" w:sz="0" w:space="0" w:color="auto"/>
        <w:left w:val="none" w:sz="0" w:space="0" w:color="auto"/>
        <w:bottom w:val="none" w:sz="0" w:space="0" w:color="auto"/>
        <w:right w:val="none" w:sz="0" w:space="0" w:color="auto"/>
      </w:divBdr>
    </w:div>
    <w:div w:id="770854145">
      <w:bodyDiv w:val="1"/>
      <w:marLeft w:val="0"/>
      <w:marRight w:val="0"/>
      <w:marTop w:val="0"/>
      <w:marBottom w:val="0"/>
      <w:divBdr>
        <w:top w:val="none" w:sz="0" w:space="0" w:color="auto"/>
        <w:left w:val="none" w:sz="0" w:space="0" w:color="auto"/>
        <w:bottom w:val="none" w:sz="0" w:space="0" w:color="auto"/>
        <w:right w:val="none" w:sz="0" w:space="0" w:color="auto"/>
      </w:divBdr>
    </w:div>
    <w:div w:id="880559432">
      <w:bodyDiv w:val="1"/>
      <w:marLeft w:val="0"/>
      <w:marRight w:val="0"/>
      <w:marTop w:val="0"/>
      <w:marBottom w:val="0"/>
      <w:divBdr>
        <w:top w:val="none" w:sz="0" w:space="0" w:color="auto"/>
        <w:left w:val="none" w:sz="0" w:space="0" w:color="auto"/>
        <w:bottom w:val="none" w:sz="0" w:space="0" w:color="auto"/>
        <w:right w:val="none" w:sz="0" w:space="0" w:color="auto"/>
      </w:divBdr>
    </w:div>
    <w:div w:id="1002316610">
      <w:bodyDiv w:val="1"/>
      <w:marLeft w:val="0"/>
      <w:marRight w:val="0"/>
      <w:marTop w:val="0"/>
      <w:marBottom w:val="0"/>
      <w:divBdr>
        <w:top w:val="none" w:sz="0" w:space="0" w:color="auto"/>
        <w:left w:val="none" w:sz="0" w:space="0" w:color="auto"/>
        <w:bottom w:val="none" w:sz="0" w:space="0" w:color="auto"/>
        <w:right w:val="none" w:sz="0" w:space="0" w:color="auto"/>
      </w:divBdr>
    </w:div>
    <w:div w:id="1306810723">
      <w:bodyDiv w:val="1"/>
      <w:marLeft w:val="0"/>
      <w:marRight w:val="0"/>
      <w:marTop w:val="0"/>
      <w:marBottom w:val="0"/>
      <w:divBdr>
        <w:top w:val="none" w:sz="0" w:space="0" w:color="auto"/>
        <w:left w:val="none" w:sz="0" w:space="0" w:color="auto"/>
        <w:bottom w:val="none" w:sz="0" w:space="0" w:color="auto"/>
        <w:right w:val="none" w:sz="0" w:space="0" w:color="auto"/>
      </w:divBdr>
    </w:div>
    <w:div w:id="1731810460">
      <w:bodyDiv w:val="1"/>
      <w:marLeft w:val="0"/>
      <w:marRight w:val="0"/>
      <w:marTop w:val="0"/>
      <w:marBottom w:val="0"/>
      <w:divBdr>
        <w:top w:val="none" w:sz="0" w:space="0" w:color="auto"/>
        <w:left w:val="none" w:sz="0" w:space="0" w:color="auto"/>
        <w:bottom w:val="none" w:sz="0" w:space="0" w:color="auto"/>
        <w:right w:val="none" w:sz="0" w:space="0" w:color="auto"/>
      </w:divBdr>
    </w:div>
    <w:div w:id="1795754783">
      <w:bodyDiv w:val="1"/>
      <w:marLeft w:val="0"/>
      <w:marRight w:val="0"/>
      <w:marTop w:val="0"/>
      <w:marBottom w:val="0"/>
      <w:divBdr>
        <w:top w:val="none" w:sz="0" w:space="0" w:color="auto"/>
        <w:left w:val="none" w:sz="0" w:space="0" w:color="auto"/>
        <w:bottom w:val="none" w:sz="0" w:space="0" w:color="auto"/>
        <w:right w:val="none" w:sz="0" w:space="0" w:color="auto"/>
      </w:divBdr>
    </w:div>
    <w:div w:id="194657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osso@numaavocat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nkedin.com/company/numa-avocats/?viewAsMember=tru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bookr.com/" TargetMode="External"/><Relationship Id="rId5" Type="http://schemas.openxmlformats.org/officeDocument/2006/relationships/webSettings" Target="webSettings.xml"/><Relationship Id="rId15" Type="http://schemas.openxmlformats.org/officeDocument/2006/relationships/hyperlink" Target="https://www.numaavocats.com/"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ct@numaavocat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53005-FD50-45EE-8747-C6B5CD64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914</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Decourchelle, NUMA AVOCATS</dc:creator>
  <cp:keywords/>
  <dc:description/>
  <cp:lastModifiedBy>Benjamin Rosso, NUMA AVOCATS</cp:lastModifiedBy>
  <cp:revision>8</cp:revision>
  <cp:lastPrinted>2023-03-28T15:21:00Z</cp:lastPrinted>
  <dcterms:created xsi:type="dcterms:W3CDTF">2023-07-02T15:26:00Z</dcterms:created>
  <dcterms:modified xsi:type="dcterms:W3CDTF">2023-07-03T08:06:00Z</dcterms:modified>
</cp:coreProperties>
</file>